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EE636" w14:textId="77777777" w:rsidR="004E1092" w:rsidRPr="004D3906" w:rsidRDefault="007360F0" w:rsidP="004E1092">
      <w:pPr>
        <w:pStyle w:val="NoSpacing"/>
        <w:jc w:val="center"/>
        <w:rPr>
          <w:rFonts w:ascii="Segoe UI" w:hAnsi="Segoe UI" w:cs="Segoe UI"/>
          <w:b/>
          <w:sz w:val="32"/>
          <w:szCs w:val="32"/>
        </w:rPr>
      </w:pPr>
      <w:r w:rsidRPr="004D3906">
        <w:rPr>
          <w:rFonts w:ascii="Segoe UI" w:hAnsi="Segoe UI" w:cs="Segoe UI"/>
          <w:b/>
          <w:sz w:val="32"/>
          <w:szCs w:val="32"/>
        </w:rPr>
        <w:t>KORBAN KEKERASAN DALAM RUMAH TANGGA DALAM PERSPEKTIF UNDANG-UNDANG NOMOR 23 TAHUN 2004 TENTANG PENGHAPUSAN KEKERASAN DALAM RUMAH TANGGA</w:t>
      </w:r>
    </w:p>
    <w:p w14:paraId="38727F75" w14:textId="77777777" w:rsidR="007360F0" w:rsidRDefault="007360F0" w:rsidP="004E1092">
      <w:pPr>
        <w:pStyle w:val="NoSpacing"/>
        <w:jc w:val="center"/>
        <w:rPr>
          <w:rFonts w:ascii="Times New Roman" w:hAnsi="Times New Roman" w:cs="Times New Roman"/>
          <w:sz w:val="24"/>
          <w:szCs w:val="24"/>
        </w:rPr>
      </w:pPr>
    </w:p>
    <w:p w14:paraId="1B907D2E" w14:textId="77777777" w:rsidR="004E1092" w:rsidRPr="004D3906" w:rsidRDefault="004E1092" w:rsidP="004E1092">
      <w:pPr>
        <w:pStyle w:val="NoSpacing"/>
        <w:jc w:val="center"/>
        <w:rPr>
          <w:rFonts w:ascii="Segoe UI" w:hAnsi="Segoe UI" w:cs="Segoe UI"/>
          <w:b/>
          <w:bCs/>
          <w:sz w:val="24"/>
          <w:szCs w:val="24"/>
        </w:rPr>
      </w:pPr>
      <w:r w:rsidRPr="004D3906">
        <w:rPr>
          <w:rFonts w:ascii="Segoe UI" w:hAnsi="Segoe UI" w:cs="Segoe UI"/>
          <w:b/>
          <w:bCs/>
          <w:sz w:val="24"/>
          <w:szCs w:val="24"/>
        </w:rPr>
        <w:t>Mahdi Surya Aprilyansyah</w:t>
      </w:r>
    </w:p>
    <w:p w14:paraId="6D6C20E2" w14:textId="77777777" w:rsidR="004E1092" w:rsidRDefault="007E6748" w:rsidP="004E1092">
      <w:pPr>
        <w:pStyle w:val="NoSpacing"/>
        <w:jc w:val="center"/>
        <w:rPr>
          <w:rFonts w:ascii="Times New Roman" w:hAnsi="Times New Roman" w:cs="Times New Roman"/>
          <w:sz w:val="24"/>
          <w:szCs w:val="24"/>
        </w:rPr>
      </w:pPr>
      <w:hyperlink r:id="rId8" w:history="1">
        <w:r w:rsidR="004E1092" w:rsidRPr="004D3906">
          <w:rPr>
            <w:rStyle w:val="Hyperlink"/>
            <w:rFonts w:ascii="Segoe UI" w:hAnsi="Segoe UI" w:cs="Segoe UI"/>
            <w:b/>
            <w:bCs/>
            <w:sz w:val="24"/>
            <w:szCs w:val="24"/>
          </w:rPr>
          <w:t>mahdiupgriplk@gmail.com</w:t>
        </w:r>
      </w:hyperlink>
    </w:p>
    <w:p w14:paraId="68367037" w14:textId="0ED9FCA3" w:rsidR="004E1092" w:rsidRDefault="0048050F" w:rsidP="004E1092">
      <w:pPr>
        <w:pStyle w:val="NoSpacing"/>
        <w:jc w:val="center"/>
        <w:rPr>
          <w:rFonts w:ascii="Times New Roman" w:hAnsi="Times New Roman" w:cs="Times New Roman"/>
          <w:sz w:val="24"/>
          <w:szCs w:val="24"/>
        </w:rPr>
      </w:pPr>
      <w:r w:rsidRPr="004D3906">
        <w:rPr>
          <w:rFonts w:ascii="Segoe UI" w:hAnsi="Segoe UI" w:cs="Segoe UI"/>
          <w:b/>
          <w:bCs/>
          <w:sz w:val="24"/>
          <w:szCs w:val="24"/>
        </w:rPr>
        <w:t>Fakultas Hukum Universitas PGRI Palangka Raya</w:t>
      </w:r>
    </w:p>
    <w:p w14:paraId="0B7BE066" w14:textId="77777777" w:rsidR="004E1092" w:rsidRDefault="004E1092" w:rsidP="004E1092">
      <w:pPr>
        <w:pStyle w:val="NoSpacing"/>
        <w:jc w:val="center"/>
        <w:rPr>
          <w:rFonts w:ascii="Times New Roman" w:hAnsi="Times New Roman" w:cs="Times New Roman"/>
          <w:sz w:val="24"/>
          <w:szCs w:val="24"/>
        </w:rPr>
      </w:pPr>
    </w:p>
    <w:p w14:paraId="2A5C6A8B" w14:textId="15993681" w:rsidR="004E1092" w:rsidRPr="004D3906" w:rsidRDefault="004D3906" w:rsidP="004E1092">
      <w:pPr>
        <w:pStyle w:val="NoSpacing"/>
        <w:jc w:val="center"/>
        <w:rPr>
          <w:rFonts w:ascii="Segoe UI" w:hAnsi="Segoe UI" w:cs="Segoe UI"/>
          <w:b/>
          <w:sz w:val="24"/>
          <w:szCs w:val="24"/>
        </w:rPr>
      </w:pPr>
      <w:r w:rsidRPr="004D3906">
        <w:rPr>
          <w:rFonts w:ascii="Segoe UI" w:hAnsi="Segoe UI" w:cs="Segoe UI"/>
          <w:b/>
          <w:sz w:val="24"/>
          <w:szCs w:val="24"/>
        </w:rPr>
        <w:t>ABSTRAK</w:t>
      </w:r>
    </w:p>
    <w:p w14:paraId="367026E5" w14:textId="31CCC1D7" w:rsidR="004E1092" w:rsidRDefault="00F54F09" w:rsidP="001539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w:t>
      </w:r>
      <w:r w:rsidRPr="00F54F09">
        <w:rPr>
          <w:rFonts w:ascii="Times New Roman" w:hAnsi="Times New Roman" w:cs="Times New Roman"/>
          <w:sz w:val="24"/>
          <w:szCs w:val="24"/>
        </w:rPr>
        <w:t>mengetahui bentuk perlindungan hukum terhadap para korban tindak kekerasan dalam rumah tangga dan perlakuan norma hukum terhadap anak  dalam kedudukannya sebagai Korban Kekerasan Dalam Rumah Tangga.</w:t>
      </w:r>
      <w:r>
        <w:rPr>
          <w:rFonts w:ascii="Times New Roman" w:hAnsi="Times New Roman" w:cs="Times New Roman"/>
          <w:sz w:val="24"/>
          <w:szCs w:val="24"/>
        </w:rPr>
        <w:t xml:space="preserve"> Metode yang digunakan adalah yuridis normatif, dengan melakukan analisis </w:t>
      </w:r>
      <w:r w:rsidR="001539DD">
        <w:rPr>
          <w:rFonts w:ascii="Times New Roman" w:hAnsi="Times New Roman" w:cs="Times New Roman"/>
          <w:sz w:val="24"/>
          <w:szCs w:val="24"/>
        </w:rPr>
        <w:t xml:space="preserve">deduktif terhadap peraturan perundang-undangan serta bahan hukum dan hasil penelitian yang terkait. Hasil penelitian ini mengungkapkan perlu adanya pembaharuan hukum pada </w:t>
      </w:r>
      <w:r w:rsidR="001539DD" w:rsidRPr="001539DD">
        <w:rPr>
          <w:rFonts w:ascii="Times New Roman" w:hAnsi="Times New Roman" w:cs="Times New Roman"/>
          <w:sz w:val="24"/>
          <w:szCs w:val="24"/>
        </w:rPr>
        <w:t>Undang-Undang  Nomor  23  tahun  2004  tentang  Penghapusan  Kekerasan  Dalam  Rumah  karena  undang-undang  yang  ada  belum  memadai  dan  tidak  sesuai  lagi  dengan  perkembangan  hukum  masyarakat</w:t>
      </w:r>
      <w:r w:rsidR="001539DD">
        <w:rPr>
          <w:rFonts w:ascii="Times New Roman" w:hAnsi="Times New Roman" w:cs="Times New Roman"/>
          <w:sz w:val="24"/>
          <w:szCs w:val="24"/>
        </w:rPr>
        <w:t xml:space="preserve"> dan perlunya optimalisasi peranan aparat penegak hukum  </w:t>
      </w:r>
      <w:r w:rsidR="001539DD" w:rsidRPr="001539DD">
        <w:rPr>
          <w:rFonts w:ascii="Times New Roman" w:hAnsi="Times New Roman" w:cs="Times New Roman"/>
          <w:sz w:val="24"/>
          <w:szCs w:val="24"/>
        </w:rPr>
        <w:t xml:space="preserve">agar  mereka  lebih  sensitif  dan  responsif  terhadap  </w:t>
      </w:r>
      <w:r w:rsidR="001539DD">
        <w:rPr>
          <w:rFonts w:ascii="Times New Roman" w:hAnsi="Times New Roman" w:cs="Times New Roman"/>
          <w:sz w:val="24"/>
          <w:szCs w:val="24"/>
        </w:rPr>
        <w:t>permasalahan yang terjadi dalam</w:t>
      </w:r>
      <w:r w:rsidR="001539DD" w:rsidRPr="001539DD">
        <w:rPr>
          <w:rFonts w:ascii="Times New Roman" w:hAnsi="Times New Roman" w:cs="Times New Roman"/>
          <w:sz w:val="24"/>
          <w:szCs w:val="24"/>
        </w:rPr>
        <w:t xml:space="preserve">  rumah  tangga</w:t>
      </w:r>
      <w:r w:rsidR="001539DD">
        <w:rPr>
          <w:rFonts w:ascii="Times New Roman" w:hAnsi="Times New Roman" w:cs="Times New Roman"/>
          <w:sz w:val="24"/>
          <w:szCs w:val="24"/>
        </w:rPr>
        <w:t>.</w:t>
      </w:r>
    </w:p>
    <w:p w14:paraId="173519D1" w14:textId="77777777" w:rsidR="004D3906" w:rsidRDefault="004D3906" w:rsidP="001539DD">
      <w:pPr>
        <w:pStyle w:val="NoSpacing"/>
        <w:jc w:val="both"/>
        <w:rPr>
          <w:rFonts w:ascii="Times New Roman" w:hAnsi="Times New Roman" w:cs="Times New Roman"/>
          <w:sz w:val="24"/>
          <w:szCs w:val="24"/>
        </w:rPr>
      </w:pPr>
    </w:p>
    <w:p w14:paraId="0790F536" w14:textId="77777777" w:rsidR="001539DD" w:rsidRPr="001539DD" w:rsidRDefault="001539DD" w:rsidP="00F54F09">
      <w:pPr>
        <w:pStyle w:val="NoSpacing"/>
        <w:jc w:val="both"/>
        <w:rPr>
          <w:rFonts w:ascii="Times New Roman" w:hAnsi="Times New Roman" w:cs="Times New Roman"/>
          <w:b/>
          <w:sz w:val="24"/>
          <w:szCs w:val="24"/>
        </w:rPr>
      </w:pPr>
      <w:r w:rsidRPr="001539DD">
        <w:rPr>
          <w:rFonts w:ascii="Times New Roman" w:hAnsi="Times New Roman" w:cs="Times New Roman"/>
          <w:b/>
          <w:sz w:val="24"/>
          <w:szCs w:val="24"/>
        </w:rPr>
        <w:t xml:space="preserve">Kata Kunci: Korban, Kekerasan dalam Rumah Tangga, Perlindungan Hukum.  </w:t>
      </w:r>
    </w:p>
    <w:p w14:paraId="5F1BE02C" w14:textId="77777777" w:rsidR="004E1092" w:rsidRDefault="004E1092" w:rsidP="004E1092">
      <w:pPr>
        <w:pStyle w:val="NoSpacing"/>
        <w:jc w:val="center"/>
        <w:rPr>
          <w:rFonts w:ascii="Times New Roman" w:hAnsi="Times New Roman" w:cs="Times New Roman"/>
          <w:sz w:val="24"/>
          <w:szCs w:val="24"/>
        </w:rPr>
      </w:pPr>
    </w:p>
    <w:p w14:paraId="4B73E3BB" w14:textId="77777777" w:rsidR="004E1092" w:rsidRDefault="004E1092" w:rsidP="004E1092">
      <w:pPr>
        <w:pStyle w:val="NoSpacing"/>
        <w:jc w:val="center"/>
        <w:rPr>
          <w:rFonts w:ascii="Times New Roman" w:hAnsi="Times New Roman" w:cs="Times New Roman"/>
          <w:sz w:val="24"/>
          <w:szCs w:val="24"/>
        </w:rPr>
      </w:pPr>
    </w:p>
    <w:p w14:paraId="37F45E6B" w14:textId="77777777" w:rsidR="004E1092" w:rsidRDefault="004E1092" w:rsidP="004E1092">
      <w:pPr>
        <w:pStyle w:val="NoSpacing"/>
        <w:jc w:val="center"/>
        <w:rPr>
          <w:rFonts w:ascii="Times New Roman" w:hAnsi="Times New Roman" w:cs="Times New Roman"/>
          <w:sz w:val="24"/>
          <w:szCs w:val="24"/>
        </w:rPr>
      </w:pPr>
    </w:p>
    <w:p w14:paraId="34D6EE69" w14:textId="193C6DB8" w:rsidR="004E1092" w:rsidRPr="004D3906" w:rsidRDefault="004D3906" w:rsidP="004D3906">
      <w:pPr>
        <w:pStyle w:val="NoSpacing"/>
        <w:spacing w:line="360" w:lineRule="auto"/>
        <w:jc w:val="center"/>
        <w:rPr>
          <w:rFonts w:ascii="Segoe UI" w:hAnsi="Segoe UI" w:cs="Segoe UI"/>
          <w:b/>
          <w:sz w:val="32"/>
          <w:szCs w:val="32"/>
        </w:rPr>
      </w:pPr>
      <w:r w:rsidRPr="004D3906">
        <w:rPr>
          <w:rFonts w:ascii="Segoe UI" w:hAnsi="Segoe UI" w:cs="Segoe UI"/>
          <w:b/>
          <w:sz w:val="32"/>
          <w:szCs w:val="32"/>
        </w:rPr>
        <w:t>PENDAHULUAN</w:t>
      </w:r>
    </w:p>
    <w:p w14:paraId="6F579226" w14:textId="6A12C7BC" w:rsidR="004E1092" w:rsidRDefault="004E1092" w:rsidP="004E109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E1092">
        <w:rPr>
          <w:rFonts w:ascii="Times New Roman" w:hAnsi="Times New Roman" w:cs="Times New Roman"/>
          <w:sz w:val="24"/>
          <w:szCs w:val="24"/>
        </w:rPr>
        <w:t>Dalam penjelasan UUD 1945 disebutkan bahwa Negara Indonesia merupakan negara yang berdasarkan atas hukum (</w:t>
      </w:r>
      <w:r w:rsidRPr="004E1092">
        <w:rPr>
          <w:rFonts w:ascii="Times New Roman" w:hAnsi="Times New Roman" w:cs="Times New Roman"/>
          <w:i/>
          <w:sz w:val="24"/>
          <w:szCs w:val="24"/>
        </w:rPr>
        <w:t>Rechtsaats</w:t>
      </w:r>
      <w:r w:rsidRPr="004E1092">
        <w:rPr>
          <w:rFonts w:ascii="Times New Roman" w:hAnsi="Times New Roman" w:cs="Times New Roman"/>
          <w:sz w:val="24"/>
          <w:szCs w:val="24"/>
        </w:rPr>
        <w:t>), bukanlah negara yang berdasarkan kekuasaan (</w:t>
      </w:r>
      <w:r w:rsidRPr="004E1092">
        <w:rPr>
          <w:rFonts w:ascii="Times New Roman" w:hAnsi="Times New Roman" w:cs="Times New Roman"/>
          <w:i/>
          <w:sz w:val="24"/>
          <w:szCs w:val="24"/>
        </w:rPr>
        <w:t>Machtstaats</w:t>
      </w:r>
      <w:r w:rsidRPr="004E1092">
        <w:rPr>
          <w:rFonts w:ascii="Times New Roman" w:hAnsi="Times New Roman" w:cs="Times New Roman"/>
          <w:sz w:val="24"/>
          <w:szCs w:val="24"/>
        </w:rPr>
        <w:t>). Hal ini dapat dilihat dengan jelas, sehingga segala sesuatu yang bertentangan dengan hukum positif yang berlaku dalam suatu masyarakat harus diproses lebih lanjut melalui jalur hukum.</w:t>
      </w:r>
      <w:r w:rsidR="0082104E">
        <w:rPr>
          <w:rFonts w:ascii="Times New Roman" w:hAnsi="Times New Roman" w:cs="Times New Roman"/>
          <w:sz w:val="24"/>
          <w:szCs w:val="24"/>
        </w:rPr>
        <w:t xml:space="preserve"> </w:t>
      </w:r>
      <w:r w:rsidRPr="004E1092">
        <w:rPr>
          <w:rFonts w:ascii="Times New Roman" w:hAnsi="Times New Roman" w:cs="Times New Roman"/>
          <w:sz w:val="24"/>
          <w:szCs w:val="24"/>
        </w:rPr>
        <w:t xml:space="preserve">Hukum dalam suatu negara dapat berubah karena adanya perkembangan masyarakat itu sendiri, baik yang diakibatkan oleh </w:t>
      </w:r>
      <w:r w:rsidRPr="004E1092">
        <w:rPr>
          <w:rFonts w:ascii="Times New Roman" w:hAnsi="Times New Roman" w:cs="Times New Roman"/>
          <w:sz w:val="24"/>
          <w:szCs w:val="24"/>
        </w:rPr>
        <w:lastRenderedPageBreak/>
        <w:t>kemajuan teknologi, pengetahuan maupun karena informasi-informasi yang didapat dari dunia luar.</w:t>
      </w:r>
    </w:p>
    <w:p w14:paraId="3396F0B3" w14:textId="3A9A8504" w:rsidR="0082104E" w:rsidRDefault="004E1092" w:rsidP="004E109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E1092">
        <w:rPr>
          <w:rFonts w:ascii="Times New Roman" w:hAnsi="Times New Roman" w:cs="Times New Roman"/>
          <w:sz w:val="24"/>
          <w:szCs w:val="24"/>
        </w:rPr>
        <w:t>Hukum berlaku bukan hanya untuk mengatur hubungan hak dan kewajiban antara pemerintah dan negara namun juga mengatur hubungan antara individu dengan individu. Sistem hukum Romawi menarik garis pemisahan yang tegas antara hukum perdata dan hukum publik. Hukum perdata merupakan hukum yang mengatur hal-hal yang berisikan hubungan antara individu dengan individu, sementara hukum publik mengatur kepentingan umum seperti hubungan antar warga negara dan negara. Para sarjana hukum melihat hukum pidana itu sebagai suatu bagian dari hukum publik karena menjalankan hukum pidana itu sepenuhnya terletak di tangan pemerintah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{"citationItems":[{"id":"ITEM-1","itemData":{"ISBN":"6020820602","author":[{"dropping-particle":"","family":"Purwoleksono","given":"Didik Endro","non-dropping-particle":"","parse-names":false,"suffix":""}],"id":"ITEM-1","issued":{"date-parts":[["2016"]]},"publisher":"Airlangga University Press","title":"Hukum Pidana","type":"book"},"uris":["http://www.mendeley.com/documents/?uuid=4389d6e3-99b9-4791-bf57-54daebef99a5","http://www.mendeley.com/documents/?uuid=e06cf911-ae71-4933-953b-f97473c26c8f"]}],"mendeley":{"formattedCitation":"(Purwoleksono, 2016)","plainTextFormattedCitation":"(Purwoleksono, 2016)","previouslyFormattedCitation":"(Purwoleksono, 2016)"},"properties":{"noteIndex":0},"schema":"https://github.com/citation-style-language/schema/raw/master/csl-citation.json"}</w:instrText>
      </w:r>
      <w:r>
        <w:rPr>
          <w:rFonts w:ascii="Times New Roman" w:hAnsi="Times New Roman" w:cs="Times New Roman"/>
          <w:sz w:val="24"/>
          <w:szCs w:val="24"/>
        </w:rPr>
        <w:fldChar w:fldCharType="separate"/>
      </w:r>
      <w:r w:rsidRPr="004E1092">
        <w:rPr>
          <w:rFonts w:ascii="Times New Roman" w:hAnsi="Times New Roman" w:cs="Times New Roman"/>
          <w:noProof/>
          <w:sz w:val="24"/>
          <w:szCs w:val="24"/>
        </w:rPr>
        <w:t>(Purwoleksono,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E1092">
        <w:rPr>
          <w:rFonts w:ascii="Times New Roman" w:hAnsi="Times New Roman" w:cs="Times New Roman"/>
          <w:sz w:val="24"/>
          <w:szCs w:val="24"/>
        </w:rPr>
        <w:t>Sementara Simons melihat hukum pidana sebagai suatu hukum publik karena hukum pidana itu mengatur hubungan antar para individu dengan masyarakatnya sebagai masyarakat; hukum pidana dijalankan untuk kepentingan masyarakat, dan juga hanya dijalankan dalam hal kepentingan masyarakat itu benar-benar memerlukannya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{"citationItems":[{"id":"ITEM-1","itemData":{"ISBN":"6020820602","author":[{"dropping-particle":"","family":"Purwoleksono","given":"Didik Endro","non-dropping-particle":"","parse-names":false,"suffix":""}],"id":"ITEM-1","issued":{"date-parts":[["2016"]]},"publisher":"Airlangga University Press","title":"Hukum Pidana","type":"book"},"uris":["http://www.mendeley.com/documents/?uuid=e06cf911-ae71-4933-953b-f97473c26c8f","http://www.mendeley.com/documents/?uuid=4389d6e3-99b9-4791-bf57-54daebef99a5"]}],"mendeley":{"formattedCitation":"(Purwoleksono, 2016)","plainTextFormattedCitation":"(Purwoleksono, 2016)","previouslyFormattedCitation":"(Purwoleksono, 2016)"},"properties":{"noteIndex":0},"schema":"https://github.com/citation-style-language/schema/raw/master/csl-citation.json"}</w:instrText>
      </w:r>
      <w:r>
        <w:rPr>
          <w:rFonts w:ascii="Times New Roman" w:hAnsi="Times New Roman" w:cs="Times New Roman"/>
          <w:sz w:val="24"/>
          <w:szCs w:val="24"/>
        </w:rPr>
        <w:fldChar w:fldCharType="separate"/>
      </w:r>
      <w:r w:rsidRPr="004E1092">
        <w:rPr>
          <w:rFonts w:ascii="Times New Roman" w:hAnsi="Times New Roman" w:cs="Times New Roman"/>
          <w:noProof/>
          <w:sz w:val="24"/>
          <w:szCs w:val="24"/>
        </w:rPr>
        <w:t>(Purwoleksono,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E1092">
        <w:rPr>
          <w:rFonts w:ascii="Times New Roman" w:hAnsi="Times New Roman" w:cs="Times New Roman"/>
          <w:sz w:val="24"/>
          <w:szCs w:val="24"/>
        </w:rPr>
        <w:t xml:space="preserve">Dalam kehidupan bermasyarakat, seorang Warga Negara Indonesia berhak atas perlindungan hukum dari negara dalam setiap aspek kehidupannya. Semua orang adalah sama dihadapan hukum dan memiliki hak yang sama untuk diperlakukan sama dihadapan hukum. Hukum merupakan alat yang berfungsi mengintegrasikan kepentingan anggota masyarakat sehingga tercipta keadaan yang tertib, aman dan terkendali, tanpa membedakan usia seseorang, jenis kelamin, pekerjaan, latar belakang pendidikan, keadaan ekonomi, agama atau hal-hal lainnya yang seringkali menjadi ukuran status seseorang dalam tingkatan masyarakat. </w:t>
      </w:r>
    </w:p>
    <w:p w14:paraId="0D8E9FFD" w14:textId="2A48529A" w:rsidR="004E1092" w:rsidRDefault="0082104E" w:rsidP="004E109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E1092" w:rsidRPr="004E1092">
        <w:rPr>
          <w:rFonts w:ascii="Times New Roman" w:hAnsi="Times New Roman" w:cs="Times New Roman"/>
          <w:sz w:val="24"/>
          <w:szCs w:val="24"/>
        </w:rPr>
        <w:t xml:space="preserve">Pada prakteknya, hukum yang seharusnya menjadi panglima dalam menyelesaikan berbagai permasalahan masih juga bersifat diskriminatif dalam melihat keadaan-keadaan diatas. Bahkan tampak gejala seolah-olah hukum yang terbukti masih ada kelemahan-kelemahan hukum, seperti pada Undang-Undang No. 23 Tahun 2004 tentang Penghapusan Kekerasan Dalam Rumah Tangga. Banyaknya </w:t>
      </w:r>
      <w:r w:rsidR="004E1092" w:rsidRPr="004E1092">
        <w:rPr>
          <w:rFonts w:ascii="Times New Roman" w:hAnsi="Times New Roman" w:cs="Times New Roman"/>
          <w:sz w:val="24"/>
          <w:szCs w:val="24"/>
        </w:rPr>
        <w:lastRenderedPageBreak/>
        <w:t>kasus kekerasan dalam rumah tangga mencuat ke permukaan baik di media cetak maupun media elektronik, disebabkan adanya kecenderungan orang semakin berkehendak untuk melapor</w:t>
      </w:r>
      <w:r w:rsidR="00BB0C02">
        <w:rPr>
          <w:rFonts w:ascii="Times New Roman" w:hAnsi="Times New Roman" w:cs="Times New Roman"/>
          <w:sz w:val="24"/>
          <w:szCs w:val="24"/>
        </w:rPr>
        <w:t xml:space="preserve"> </w:t>
      </w:r>
      <w:r w:rsidR="00BB0C02">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{"citationItems":[{"id":"ITEM-1","itemData":{"author":[{"dropping-particle":"","family":"Sudarmanto","given":"Hery Lilik","non-dropping-particle":"","parse-names":false,"suffix":""},{"dropping-particle":"","family":"Mafazi","given":"Agung","non-dropping-particle":"","parse-names":false,"suffix":""}],"container-title":"Dinamika Hukum dan Masyarakat","id":"ITEM-1","issue":"No. 2","issued":{"date-parts":[["2018"]]},"title":"Tinjauan Yuridis Penanganan Tindak Pidana Cyberbullying Di Indonesia","type":"article-journal","volume":"Vol. 1"},"uris":["http://www.mendeley.com/documents/?uuid=9407fa16-dce8-4cb7-9702-be065bb6396b"]}],"mendeley":{"formattedCitation":"(Sudarmanto &amp; Mafazi, 2018)","plainTextFormattedCitation":"(Sudarmanto &amp; Mafazi, 2018)","previouslyFormattedCitation":"(Sudarmanto &amp; Mafazi, 2018)"},"properties":{"noteIndex":0},"schema":"https://github.com/citation-style-language/schema/raw/master/csl-citation.json"}</w:instrText>
      </w:r>
      <w:r w:rsidR="00BB0C02">
        <w:rPr>
          <w:rFonts w:ascii="Times New Roman" w:hAnsi="Times New Roman" w:cs="Times New Roman"/>
          <w:sz w:val="24"/>
          <w:szCs w:val="24"/>
        </w:rPr>
        <w:fldChar w:fldCharType="separate"/>
      </w:r>
      <w:r w:rsidR="00BB0C02" w:rsidRPr="00BB0C02">
        <w:rPr>
          <w:rFonts w:ascii="Times New Roman" w:hAnsi="Times New Roman" w:cs="Times New Roman"/>
          <w:noProof/>
          <w:sz w:val="24"/>
          <w:szCs w:val="24"/>
        </w:rPr>
        <w:t>(Sudarmanto &amp; Mafazi, 2018)</w:t>
      </w:r>
      <w:r w:rsidR="00BB0C02">
        <w:rPr>
          <w:rFonts w:ascii="Times New Roman" w:hAnsi="Times New Roman" w:cs="Times New Roman"/>
          <w:sz w:val="24"/>
          <w:szCs w:val="24"/>
        </w:rPr>
        <w:fldChar w:fldCharType="end"/>
      </w:r>
      <w:r w:rsidR="004E1092" w:rsidRPr="004E1092">
        <w:rPr>
          <w:rFonts w:ascii="Times New Roman" w:hAnsi="Times New Roman" w:cs="Times New Roman"/>
          <w:sz w:val="24"/>
          <w:szCs w:val="24"/>
        </w:rPr>
        <w:t>. Ini menandakan semakin banyak masyarakat yang mengenal Undang-Undang Nomor 23 Tahun 2004 tentang Penghapusan Kekerasan Dalam Rumah Tangga. Apabila tindakan itu dilakukan oleh orang lain selain anggota keluarga pada salah satu anggota keluarga tersebut dapat dikategorikan sebagai suatu kejahatan yang mendapatkan ancaman pidana yang berat</w:t>
      </w:r>
      <w:r w:rsidR="00735CAB">
        <w:rPr>
          <w:rFonts w:ascii="Times New Roman" w:hAnsi="Times New Roman" w:cs="Times New Roman"/>
          <w:sz w:val="24"/>
          <w:szCs w:val="24"/>
        </w:rPr>
        <w:t xml:space="preserve"> </w:t>
      </w:r>
      <w:r w:rsidR="00735CAB">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{"citationItems":[{"id":"ITEM-1","itemData":{"author":[{"dropping-particle":"","family":"Yustisia","given":"Tim Visi","non-dropping-particle":"","parse-names":false,"suffix":""}],"id":"ITEM-1","issued":{"date-parts":[["2016"]]},"publisher":"VisiMedia","title":"KUHP &amp; KUHAP","type":"book"},"uris":["http://www.mendeley.com/documents/?uuid=1718ea59-5857-4c57-b7f3-0426411dd8ea","http://www.mendeley.com/documents/?uuid=adc14067-9d34-4d22-9f32-ad93e6f113e1"]}],"mendeley":{"formattedCitation":"(Yustisia, 2016)","plainTextFormattedCitation":"(Yustisia, 2016)","previouslyFormattedCitation":"(Yustisia, 2016)"},"properties":{"noteIndex":0},"schema":"https://github.com/citation-style-language/schema/raw/master/csl-citation.json"}</w:instrText>
      </w:r>
      <w:r w:rsidR="00735CAB">
        <w:rPr>
          <w:rFonts w:ascii="Times New Roman" w:hAnsi="Times New Roman" w:cs="Times New Roman"/>
          <w:sz w:val="24"/>
          <w:szCs w:val="24"/>
        </w:rPr>
        <w:fldChar w:fldCharType="separate"/>
      </w:r>
      <w:r w:rsidR="00735CAB" w:rsidRPr="00735CAB">
        <w:rPr>
          <w:rFonts w:ascii="Times New Roman" w:hAnsi="Times New Roman" w:cs="Times New Roman"/>
          <w:noProof/>
          <w:sz w:val="24"/>
          <w:szCs w:val="24"/>
        </w:rPr>
        <w:t>(Yustisia, 2016)</w:t>
      </w:r>
      <w:r w:rsidR="00735CAB">
        <w:rPr>
          <w:rFonts w:ascii="Times New Roman" w:hAnsi="Times New Roman" w:cs="Times New Roman"/>
          <w:sz w:val="24"/>
          <w:szCs w:val="24"/>
        </w:rPr>
        <w:fldChar w:fldCharType="end"/>
      </w:r>
      <w:r w:rsidR="004E1092" w:rsidRPr="004E1092">
        <w:rPr>
          <w:rFonts w:ascii="Times New Roman" w:hAnsi="Times New Roman" w:cs="Times New Roman"/>
          <w:sz w:val="24"/>
          <w:szCs w:val="24"/>
        </w:rPr>
        <w:t>.  Hal ini tidak berarti bahwa tindakan kekerasan yang dilakukan di dalam suatu keluarga tidak dapat diancam dengan pidana, hanya saja kasus-kasus yang terjadi di dalam keluarga dianggap sebagai kasus intern, yakni kasus yang hanya perlu diselesaikan secara “kekeluargaan”. Gejala ini tentu membawa dampak yang buruk pada peranan hukum di negara ini dan bagi korban yang mengalami kekerasan.</w:t>
      </w:r>
    </w:p>
    <w:p w14:paraId="339C5AD8" w14:textId="77777777" w:rsidR="00735CAB" w:rsidRDefault="00735CAB" w:rsidP="004E109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5CAB">
        <w:rPr>
          <w:rFonts w:ascii="Times New Roman" w:hAnsi="Times New Roman" w:cs="Times New Roman"/>
          <w:sz w:val="24"/>
          <w:szCs w:val="24"/>
        </w:rPr>
        <w:t xml:space="preserve">Kekerasan merupakan tindakan yang merugikan bagi si korban tindakan kekerasan tersebut. Tidak ada satu orang pun yang menyukai kekerasan kecuali orang-orang yang memiliki kelainan dalam jiwanya. Setiap Warga Negara Indonesia yang mengalami tindakan kekerasan yang ditujukan padanya memiliki hak melaporkan tindakan tersebut yang untuk kemudian di tindak lanjuti menurut hukum yang berlaku. </w:t>
      </w:r>
    </w:p>
    <w:p w14:paraId="1055D136" w14:textId="77777777" w:rsidR="00735CAB" w:rsidRDefault="00735CAB" w:rsidP="004E109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5CAB">
        <w:rPr>
          <w:rFonts w:ascii="Times New Roman" w:hAnsi="Times New Roman" w:cs="Times New Roman"/>
          <w:sz w:val="24"/>
          <w:szCs w:val="24"/>
        </w:rPr>
        <w:t>Seperti telah disinggung diatas, nampaknya ada gejala untuk menganggap tindakan kekerasan yang terjadi dalam keluarga sebagai urusan intern dari keluarga itu sendiri. Disadari atau tidak, muncul bias antara kekerasan deng</w:t>
      </w:r>
      <w:r>
        <w:rPr>
          <w:rFonts w:ascii="Times New Roman" w:hAnsi="Times New Roman" w:cs="Times New Roman"/>
          <w:sz w:val="24"/>
          <w:szCs w:val="24"/>
        </w:rPr>
        <w:t>an mendidik dalam keluarga. Bisa</w:t>
      </w:r>
      <w:r w:rsidRPr="00735CAB">
        <w:rPr>
          <w:rFonts w:ascii="Times New Roman" w:hAnsi="Times New Roman" w:cs="Times New Roman"/>
          <w:sz w:val="24"/>
          <w:szCs w:val="24"/>
        </w:rPr>
        <w:t xml:space="preserve"> itu terjadi karena adanya anggapan bahwa dalam keluarga terdapat hak untuk melakukan kekerasan dalam keluarga dengan tujuan mendidik anggota keluarga agar melakukan norma-norma yang dianggap benar dalam keluarga. Kadangkala terjadi kerancuan sampai sejauh mana kekerasan yang dilakukan masih dapat dianggap pantas untuk dilakukan dalam konteks cara mendidik di dalam keluarga. Misalnya seorang anak yang pulang malam, kemudian ditampar oleh ayahnya karena dianggap tidak dapat menjaga kehormatan keluarga, atau seorang istri </w:t>
      </w:r>
      <w:r w:rsidRPr="00735CAB">
        <w:rPr>
          <w:rFonts w:ascii="Times New Roman" w:hAnsi="Times New Roman" w:cs="Times New Roman"/>
          <w:sz w:val="24"/>
          <w:szCs w:val="24"/>
        </w:rPr>
        <w:lastRenderedPageBreak/>
        <w:t>yang ketahuan berselingkuh oleh suaminya, kemudian diperlakukan dengan tidak sewajarnya. Kesemuanya itu dianggap sebagai bagian dari tindakan untuk mendidik dan menghukum dalam keluarga, bahkan cenderung diterima oleh masyarakat sebagai suatu perlakuan yang wajar.</w:t>
      </w:r>
      <w:r>
        <w:rPr>
          <w:rFonts w:ascii="Times New Roman" w:hAnsi="Times New Roman" w:cs="Times New Roman"/>
          <w:sz w:val="24"/>
          <w:szCs w:val="24"/>
        </w:rPr>
        <w:t xml:space="preserve"> </w:t>
      </w:r>
    </w:p>
    <w:p w14:paraId="4747B5B2" w14:textId="7ADF2CF5" w:rsidR="009D13C8" w:rsidRDefault="009D13C8"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Pada penelitian sebelumnya yang dilakukan oleh Didi Sukardi dengan judul </w:t>
      </w:r>
      <w:r w:rsidRPr="009D13C8">
        <w:rPr>
          <w:rFonts w:ascii="Times New Roman" w:hAnsi="Times New Roman" w:cs="Times New Roman"/>
          <w:sz w:val="24"/>
          <w:szCs w:val="24"/>
        </w:rPr>
        <w:t>Kajian Kekerasan Rumah Tangga Dalam Perspektif Hukum Islam Dan Hukum Positif</w:t>
      </w:r>
      <w:r>
        <w:rPr>
          <w:rFonts w:ascii="Times New Roman" w:hAnsi="Times New Roman" w:cs="Times New Roman"/>
          <w:sz w:val="24"/>
          <w:szCs w:val="24"/>
        </w:rPr>
        <w:t xml:space="preserve"> dijelaskan bahwa dalam perspektif hukum islam, t</w:t>
      </w:r>
      <w:r w:rsidRPr="009D13C8">
        <w:rPr>
          <w:rFonts w:ascii="Times New Roman" w:hAnsi="Times New Roman" w:cs="Times New Roman"/>
          <w:sz w:val="24"/>
          <w:szCs w:val="24"/>
        </w:rPr>
        <w:t xml:space="preserve">indakan suami yang melakukan kekerasan fisik terhadap istri adalah suatu bentuk kejahatan dan perbuatan yang dilarang oleh syariat karena akan mengakibatkan kemudharatan dan merugikan keselamatan istri, oleh karena itu termasuk dalam perbuatan </w:t>
      </w:r>
      <w:r w:rsidRPr="009D13C8">
        <w:rPr>
          <w:rFonts w:ascii="Times New Roman" w:hAnsi="Times New Roman" w:cs="Times New Roman"/>
          <w:i/>
          <w:sz w:val="24"/>
          <w:szCs w:val="24"/>
        </w:rPr>
        <w:t>jarimah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{"citationItems":[{"id":"ITEM-1","itemData":{"abstract":"Tindak kekerasan di dalam rumah tangga merupakan jenis kejahatan yang kurang mendapatkan perhatian dan jangkauan hukum. Tindak kekerasan di dalam rumah tangga pada umumnya melibatkan pelaku dan korban diantara anggota keluarga di dalam rumah tangga, sedangkan bentuk tindak kekerasan bisa berupa kekerasan fisik dan kekerasan verbal (ancaman kekerasan). Pelaku dan korban tindak kekerasan didalam rumah tangga bisa menimpa siapa saja, tidak dibatasi oleh strata, status sosial, tingkat pendidikan, dan suku bangsa. Tujuan dari penulisan ini adalah untuk mengkaji kekerasan dalam rumah tangga menurut hukum positif dan hukum Islam, dan untuk mengetahui korelasi kekerasan dalam rumah tangga ditinjau dari hukum positif dan hukum Islam. Dalam kitab Undang-undang Hukum Pidana (KUHP) telah dirumuskan pasal-pasal tentang tindak pidana penganiayaan, namun belum dianggap mengakomodir perbuatan pidana yang berkaitan dengan kekerasan dalam rumah tangga. Menurut persektif hukum pidana Islam, tindak pidana kekerasan dalam rumah tangga, terutama kekerasan fisik terhadap istri dalam UU PKDRT merupakan bagian dari perbuatan jarimah yaitu tidak pidana atas selain jiwa. Kata","author":[{"dropping-particle":"","family":"Sukardi","given":"Didi","non-dropping-particle":"","parse-names":false,"suffix":""},{"dropping-particle":"","family":"Syari'ah","given":"Fakultas","non-dropping-particle":"","parse-names":false,"suffix":""},{"dropping-particle":"","family":"Islam","given":"Dan Ekonomi","non-dropping-particle":"","parse-names":false,"suffix":""},{"dropping-particle":"","family":"Syekh","given":"Iain","non-dropping-particle":"","parse-names":false,"suffix":""},{"dropping-particle":"","family":"Cirebon","given":"Nurjati","non-dropping-particle":"","parse-names":false,"suffix":""},{"dropping-particle":"","family":"Perjuangan","given":"Jl","non-dropping-particle":"","parse-names":false,"suffix":""},{"dropping-particle":"","family":"Cirebon","given":"Pass Sunyaragi","non-dropping-particle":"","parse-names":false,"suffix":""}],"container-title":"Didi Sukardi Kajian Kekerasan Rumah Tangga Mahkamah","id":"ITEM-1","issue":"1","issued":{"date-parts":[["2015"]]},"page":"41-49","title":"Kajian Kekerasan Rumah Tangga Dalam Perspektif Hukum Islam Dan Hukum Positif","type":"article-journal","volume":"9"},"uris":["http://www.mendeley.com/documents/?uuid=1350c392-bd58-4ddd-b3d1-03c3013bf91f","http://www.mendeley.com/documents/?uuid=14c713b3-ec2e-4032-b713-62688c8e4500"]}],"mendeley":{"formattedCitation":"(Sukardi et al., 2015)","plainTextFormattedCitation":"(Sukardi et al., 2015)","previouslyFormattedCitation":"(Sukardi et al., 2015)"},"properties":{"noteIndex":0},"schema":"https://github.com/citation-style-language/schema/raw/master/csl-citation.json"}</w:instrText>
      </w:r>
      <w:r>
        <w:rPr>
          <w:rFonts w:ascii="Times New Roman" w:hAnsi="Times New Roman" w:cs="Times New Roman"/>
          <w:sz w:val="24"/>
          <w:szCs w:val="24"/>
        </w:rPr>
        <w:fldChar w:fldCharType="separate"/>
      </w:r>
      <w:r w:rsidRPr="009D13C8">
        <w:rPr>
          <w:rFonts w:ascii="Times New Roman" w:hAnsi="Times New Roman" w:cs="Times New Roman"/>
          <w:noProof/>
          <w:sz w:val="24"/>
          <w:szCs w:val="24"/>
        </w:rPr>
        <w:t>(Sukardi et al., 2015)</w:t>
      </w:r>
      <w:r>
        <w:rPr>
          <w:rFonts w:ascii="Times New Roman" w:hAnsi="Times New Roman" w:cs="Times New Roman"/>
          <w:sz w:val="24"/>
          <w:szCs w:val="24"/>
        </w:rPr>
        <w:fldChar w:fldCharType="end"/>
      </w:r>
      <w:r>
        <w:rPr>
          <w:rFonts w:ascii="Times New Roman" w:hAnsi="Times New Roman" w:cs="Times New Roman"/>
          <w:sz w:val="24"/>
          <w:szCs w:val="24"/>
        </w:rPr>
        <w:t>.</w:t>
      </w:r>
    </w:p>
    <w:p w14:paraId="25124688" w14:textId="7B11176E" w:rsidR="009D13C8" w:rsidRDefault="009D13C8"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Selanjutnya, dalam hal kebijakan penegakan hukum dan keadilan yang berorientasi pada korban, Hamidah Abdurrachman mengemukakan perlu adanya pembaharuan hukum pidana (formil dan materiil) </w:t>
      </w:r>
      <w:r w:rsidR="009B3422">
        <w:rPr>
          <w:rFonts w:ascii="Times New Roman" w:hAnsi="Times New Roman" w:cs="Times New Roman"/>
          <w:sz w:val="24"/>
          <w:szCs w:val="24"/>
        </w:rPr>
        <w:t xml:space="preserve">sebagai fondasi </w:t>
      </w:r>
      <w:r w:rsidR="009B3422" w:rsidRPr="009B3422">
        <w:rPr>
          <w:rFonts w:ascii="Times New Roman" w:hAnsi="Times New Roman" w:cs="Times New Roman"/>
          <w:sz w:val="24"/>
          <w:szCs w:val="24"/>
        </w:rPr>
        <w:t>yang kuat agar kepentingan korban dan masyarakat yang menderita dan dirugikan mendapatkan perlindungan hukum</w:t>
      </w:r>
      <w:r w:rsidR="009B3422">
        <w:rPr>
          <w:rFonts w:ascii="Times New Roman" w:hAnsi="Times New Roman" w:cs="Times New Roman"/>
          <w:sz w:val="24"/>
          <w:szCs w:val="24"/>
        </w:rPr>
        <w:t xml:space="preserve"> antara lain melalui </w:t>
      </w:r>
      <w:r w:rsidR="009B3422" w:rsidRPr="009B3422">
        <w:rPr>
          <w:rFonts w:ascii="Times New Roman" w:hAnsi="Times New Roman" w:cs="Times New Roman"/>
          <w:sz w:val="24"/>
          <w:szCs w:val="24"/>
        </w:rPr>
        <w:t>perubahan UU Nomor 23 Tahun 2004 tentang Pemberantasan Kekerasan Dalam Rumah Tangga khususnya Pasal 10 berkaitan tentang hak-hak k</w:t>
      </w:r>
      <w:r w:rsidR="009B3422">
        <w:rPr>
          <w:rFonts w:ascii="Times New Roman" w:hAnsi="Times New Roman" w:cs="Times New Roman"/>
          <w:sz w:val="24"/>
          <w:szCs w:val="24"/>
        </w:rPr>
        <w:t xml:space="preserve">orban </w:t>
      </w:r>
      <w:r w:rsidR="009B3422">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{"citationItems":[{"id":"ITEM-1","itemData":{"DOI":"10.20885/iustum.vol17.iss3.art7","ISSN":"08548498","abstract":"This research discusses the form of legal protection for domestic violence victim woman in court decision and how is the effort in realizing the legal protection for domestic violence victim woman in Indonesian criminal system This research is a normative juridical using statute approach and case approach. Data collection conducted by literary study and document study, observation, and interview. Analysis is conducted qualitatively to obtain proper conclusion from the observed problem. This research found that some judge decisions show the absent of legal protection for domestic violence victim, because judge still imposed the decision merely based on statement in Acts and only imposed punishment to the perpetrator.  Key words : Legal protection, victim, domestic violence, state court judgeâ€™s decision","author":[{"dropping-particle":"","family":"Abdurrachman","given":"Hamidah","non-dropping-particle":"","parse-names":false,"suffix":""}],"container-title":"Jurnal Hukum Ius Quia Iustum","id":"ITEM-1","issue":"3","issued":{"date-parts":[["2010"]]},"page":"475-491","title":"Perlindungan Hukum Terhadap Korban Kekerasan Dalam Rumah Tangga Dalam Putusan Pengadilan Negeri Sebagai Implementasi Hak-Hak Korban","type":"article-journal","volume":"17"},"uris":["http://www.mendeley.com/documents/?uuid=70b38944-2d07-43bf-8070-870db12618b2","http://www.mendeley.com/documents/?uuid=d8037732-153d-4a61-8538-b8d152eba414"]}],"mendeley":{"formattedCitation":"(Abdurrachman, 2010)","plainTextFormattedCitation":"(Abdurrachman, 2010)","previouslyFormattedCitation":"(Abdurrachman, 2010)"},"properties":{"noteIndex":0},"schema":"https://github.com/citation-style-language/schema/raw/master/csl-citation.json"}</w:instrText>
      </w:r>
      <w:r w:rsidR="009B3422">
        <w:rPr>
          <w:rFonts w:ascii="Times New Roman" w:hAnsi="Times New Roman" w:cs="Times New Roman"/>
          <w:sz w:val="24"/>
          <w:szCs w:val="24"/>
        </w:rPr>
        <w:fldChar w:fldCharType="separate"/>
      </w:r>
      <w:r w:rsidR="009B3422" w:rsidRPr="009B3422">
        <w:rPr>
          <w:rFonts w:ascii="Times New Roman" w:hAnsi="Times New Roman" w:cs="Times New Roman"/>
          <w:noProof/>
          <w:sz w:val="24"/>
          <w:szCs w:val="24"/>
        </w:rPr>
        <w:t>(Abdurrachman, 2010)</w:t>
      </w:r>
      <w:r w:rsidR="009B3422">
        <w:rPr>
          <w:rFonts w:ascii="Times New Roman" w:hAnsi="Times New Roman" w:cs="Times New Roman"/>
          <w:sz w:val="24"/>
          <w:szCs w:val="24"/>
        </w:rPr>
        <w:fldChar w:fldCharType="end"/>
      </w:r>
      <w:r w:rsidR="009B3422">
        <w:rPr>
          <w:rFonts w:ascii="Times New Roman" w:hAnsi="Times New Roman" w:cs="Times New Roman"/>
          <w:sz w:val="24"/>
          <w:szCs w:val="24"/>
        </w:rPr>
        <w:t>.</w:t>
      </w:r>
    </w:p>
    <w:p w14:paraId="49289337" w14:textId="07B1BA74" w:rsidR="009B3422" w:rsidRDefault="009B3422"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Dalam perspektif perlindungan anak sebagai korban kekerasan dalam rumah tangga Mahmudin Kobandana menjelaskan bahwa pentingnya kehadiran aparat penegak hukum dalam mendampingi anak sebagai korban harus lebih maksimal dilaksanakan sebagai bentuk implementasi UU Nomor 23 Tahun 2002 tentang perlindungan anak dan </w:t>
      </w:r>
      <w:r w:rsidRPr="009B3422">
        <w:rPr>
          <w:rFonts w:ascii="Times New Roman" w:hAnsi="Times New Roman" w:cs="Times New Roman"/>
          <w:sz w:val="24"/>
          <w:szCs w:val="24"/>
        </w:rPr>
        <w:t>UU Nomor 23 Tahun 2004 tentang Pemberantasan Kekerasan Dalam Rumah Tangga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{"citationItems":[{"id":"ITEM-1","itemData":{"abstract":"Kekerasan dalam rumah tangga merupakan fenomena global yang terjadi sepanjang abad kehidupan manusia, dan terjadi disemua negara. Bentuk kekerasan tersebut bermacam-macam yaitu baik di bidang sosial budaya, politik, ekonomi, maupun pendidikan yang umumnya korban adalah perempuan dan anak dalam lingkungan keluarga. Pasal 44 UU Nomor 23 Tahun 2002 menyebutkan bahwa pemerintah wajib menyediakan fasilitas dan menyelenggarakan upaya kesehatan yang komprehensif bagi anak, agar setiap anak memperoleh derajat kesehatan yang optimal sejak dalam kandungan. Dalam hal pelanggaran mengenai ketentuan ini, maka UU No 23 Tahun 2002 Tentang Perlindungan Anak menentukan sanksi pidana, baik berupa hukuman penjara maupun denda dengan sejumlah uang. Itu semua semata-mata demi kepentingan anak.Anak sebagai bagian dari generasi muda merupakan penerus cita-cita perjuangan bangsa sekaligus modal sumberdaya manusia bagi pembangunan nasional. Pasal 1 butir 1 Undang-Undang Nomor 23 Tahun 2002 menjelaskan bahwa perlindungan anak adalah segala kegiatan untuk menjamin dan melindungi anak dan hak-haknya agar dapat hidup, tumbuh, berkembang, dan berpartisipasi, secara optimal sesuai dengan harkat dan martabat kemanusiaan, serta mendapat perlindungan dari kekerasan dan diskriminasi. Perlindungan hukum bagi anak sebagai korban KDRT yaitu perlindungan yang diberikan, antara lain: pemberian bantuan hukum; kerahasiaan identitas korban; penangkapan pelaku dengan bukti permulaan; pemberian bantuan lain berupa pelayanan kesehatan; upaya rehabilitasi.","author":[{"dropping-particle":"","family":"Kobandaha","given":"Mahmudin","non-dropping-particle":"","parse-names":false,"suffix":""}],"id":"ITEM-1","issue":"8","issued":{"date-parts":[["2017"]]},"page":"82-91","title":"Perlindungan Hukum Terhadap Anak Korban Kekerasan Dalam Rumah Tangga Dalam Sistem Hukum Di Indonesia","type":"article-journal","volume":"23"},"uris":["http://www.mendeley.com/documents/?uuid=2b56d015-4aea-48b5-99ad-60321271c97f","http://www.mendeley.com/documents/?uuid=56feba4e-0fa9-44a3-987d-358cc5089af4"]}],"mendeley":{"formattedCitation":"(Kobandaha, 2017)","plainTextFormattedCitation":"(Kobandaha, 2017)","previouslyFormattedCitation":"(Kobandaha, 2017)"},"properties":{"noteIndex":0},"schema":"https://github.com/citation-style-language/schema/raw/master/csl-citation.json"}</w:instrText>
      </w:r>
      <w:r>
        <w:rPr>
          <w:rFonts w:ascii="Times New Roman" w:hAnsi="Times New Roman" w:cs="Times New Roman"/>
          <w:sz w:val="24"/>
          <w:szCs w:val="24"/>
        </w:rPr>
        <w:fldChar w:fldCharType="separate"/>
      </w:r>
      <w:r w:rsidRPr="009B3422">
        <w:rPr>
          <w:rFonts w:ascii="Times New Roman" w:hAnsi="Times New Roman" w:cs="Times New Roman"/>
          <w:noProof/>
          <w:sz w:val="24"/>
          <w:szCs w:val="24"/>
        </w:rPr>
        <w:t>(Kobandaha, 2017)</w:t>
      </w:r>
      <w:r>
        <w:rPr>
          <w:rFonts w:ascii="Times New Roman" w:hAnsi="Times New Roman" w:cs="Times New Roman"/>
          <w:sz w:val="24"/>
          <w:szCs w:val="24"/>
        </w:rPr>
        <w:fldChar w:fldCharType="end"/>
      </w:r>
      <w:r>
        <w:rPr>
          <w:rFonts w:ascii="Times New Roman" w:hAnsi="Times New Roman" w:cs="Times New Roman"/>
          <w:sz w:val="24"/>
          <w:szCs w:val="24"/>
        </w:rPr>
        <w:t>.</w:t>
      </w:r>
    </w:p>
    <w:p w14:paraId="34A48D95" w14:textId="31FA145F" w:rsidR="009B3422" w:rsidRDefault="009B3422"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latar belakang serta beberapa kajian hasil penelitian yang telah dilakukan sebelumnya, maka yang menjadi tujuan dalam penelitian ini adalah untuk mengetahui </w:t>
      </w:r>
      <w:r w:rsidRPr="009B3422">
        <w:rPr>
          <w:rFonts w:ascii="Times New Roman" w:hAnsi="Times New Roman" w:cs="Times New Roman"/>
          <w:sz w:val="24"/>
          <w:szCs w:val="24"/>
        </w:rPr>
        <w:t>bentuk perlindungan hukum terhadap para korban tindak kekerasan dalam rumah tangga</w:t>
      </w:r>
      <w:r>
        <w:rPr>
          <w:rFonts w:ascii="Times New Roman" w:hAnsi="Times New Roman" w:cs="Times New Roman"/>
          <w:sz w:val="24"/>
          <w:szCs w:val="24"/>
        </w:rPr>
        <w:t xml:space="preserve"> dan </w:t>
      </w:r>
      <w:r w:rsidRPr="009B3422">
        <w:rPr>
          <w:rFonts w:ascii="Times New Roman" w:hAnsi="Times New Roman" w:cs="Times New Roman"/>
          <w:sz w:val="24"/>
          <w:szCs w:val="24"/>
        </w:rPr>
        <w:t>perl</w:t>
      </w:r>
      <w:r>
        <w:rPr>
          <w:rFonts w:ascii="Times New Roman" w:hAnsi="Times New Roman" w:cs="Times New Roman"/>
          <w:sz w:val="24"/>
          <w:szCs w:val="24"/>
        </w:rPr>
        <w:t xml:space="preserve">akuan norma hukum terhadap anak </w:t>
      </w:r>
      <w:r w:rsidRPr="009B3422">
        <w:rPr>
          <w:rFonts w:ascii="Times New Roman" w:hAnsi="Times New Roman" w:cs="Times New Roman"/>
          <w:sz w:val="24"/>
          <w:szCs w:val="24"/>
        </w:rPr>
        <w:t xml:space="preserve"> dalam </w:t>
      </w:r>
      <w:r w:rsidRPr="009B3422">
        <w:rPr>
          <w:rFonts w:ascii="Times New Roman" w:hAnsi="Times New Roman" w:cs="Times New Roman"/>
          <w:sz w:val="24"/>
          <w:szCs w:val="24"/>
        </w:rPr>
        <w:lastRenderedPageBreak/>
        <w:t>kedudukannya sebagai Korban Kekerasan Dalam Rumah Tangga</w:t>
      </w:r>
      <w:r w:rsidR="00BB0C02">
        <w:rPr>
          <w:rFonts w:ascii="Times New Roman" w:hAnsi="Times New Roman" w:cs="Times New Roman"/>
          <w:sz w:val="24"/>
          <w:szCs w:val="24"/>
        </w:rPr>
        <w:t xml:space="preserve"> </w:t>
      </w:r>
      <w:r w:rsidR="00BB0C02">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{"citationItems":[{"id":"ITEM-1","itemData":{"author":[{"dropping-particle":"","family":"Setiono","given":"Gentur Cahyo","non-dropping-particle":"","parse-names":false,"suffix":""},{"dropping-particle":"","family":"Bahroni","given":"Achmad","non-dropping-particle":"","parse-names":false,"suffix":""}],"container-title":"Dinamika Hukum dan Masyarakat","id":"ITEM-1","issue":"No. 1","issued":{"date-parts":[["2018"]]},"page":"1-25","title":"Tinjauan Yuridis Tentang Poligami Tanpa Izin Isteri Menurut Kompilasi Hukum Islam (KHI)","type":"article-journal","volume":"Vol. 1"},"uris":["http://www.mendeley.com/documents/?uuid=011c28b3-c389-4996-83c1-2a8a75ca79d7"]}],"mendeley":{"formattedCitation":"(Setiono &amp; Bahroni, 2018)","plainTextFormattedCitation":"(Setiono &amp; Bahroni, 2018)","previouslyFormattedCitation":"(Setiono &amp; Bahroni, 2018)"},"properties":{"noteIndex":0},"schema":"https://github.com/citation-style-language/schema/raw/master/csl-citation.json"}</w:instrText>
      </w:r>
      <w:r w:rsidR="00BB0C02">
        <w:rPr>
          <w:rFonts w:ascii="Times New Roman" w:hAnsi="Times New Roman" w:cs="Times New Roman"/>
          <w:sz w:val="24"/>
          <w:szCs w:val="24"/>
        </w:rPr>
        <w:fldChar w:fldCharType="separate"/>
      </w:r>
      <w:r w:rsidR="00BB0C02" w:rsidRPr="00BB0C02">
        <w:rPr>
          <w:rFonts w:ascii="Times New Roman" w:hAnsi="Times New Roman" w:cs="Times New Roman"/>
          <w:noProof/>
          <w:sz w:val="24"/>
          <w:szCs w:val="24"/>
        </w:rPr>
        <w:t>(Setiono &amp; Bahroni, 2018)</w:t>
      </w:r>
      <w:r w:rsidR="00BB0C02">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7D8567C" w14:textId="77777777" w:rsidR="009B3422" w:rsidRDefault="009B3422" w:rsidP="001539DD">
      <w:pPr>
        <w:pStyle w:val="NoSpacing"/>
        <w:tabs>
          <w:tab w:val="left" w:pos="720"/>
        </w:tabs>
        <w:jc w:val="both"/>
        <w:rPr>
          <w:rFonts w:ascii="Times New Roman" w:hAnsi="Times New Roman" w:cs="Times New Roman"/>
          <w:sz w:val="24"/>
          <w:szCs w:val="24"/>
        </w:rPr>
      </w:pPr>
    </w:p>
    <w:p w14:paraId="317AA638" w14:textId="32B8A215" w:rsidR="009B3422" w:rsidRPr="004D3906" w:rsidRDefault="004D3906" w:rsidP="004D3906">
      <w:pPr>
        <w:pStyle w:val="NoSpacing"/>
        <w:tabs>
          <w:tab w:val="left" w:pos="720"/>
        </w:tabs>
        <w:spacing w:line="360" w:lineRule="auto"/>
        <w:jc w:val="center"/>
        <w:rPr>
          <w:rFonts w:ascii="Segoe UI" w:hAnsi="Segoe UI" w:cs="Segoe UI"/>
          <w:b/>
          <w:sz w:val="32"/>
          <w:szCs w:val="32"/>
        </w:rPr>
      </w:pPr>
      <w:r w:rsidRPr="004D3906">
        <w:rPr>
          <w:rFonts w:ascii="Segoe UI" w:hAnsi="Segoe UI" w:cs="Segoe UI"/>
          <w:b/>
          <w:sz w:val="32"/>
          <w:szCs w:val="32"/>
        </w:rPr>
        <w:t>METODE PENELITIAN</w:t>
      </w:r>
    </w:p>
    <w:p w14:paraId="49477DA5" w14:textId="693FA4D9" w:rsidR="009B3422" w:rsidRDefault="009B3422"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Metode yang digunakan dalam penelitian ini adalah </w:t>
      </w:r>
      <w:r w:rsidRPr="009B3422">
        <w:rPr>
          <w:rFonts w:ascii="Times New Roman" w:hAnsi="Times New Roman" w:cs="Times New Roman"/>
          <w:sz w:val="24"/>
          <w:szCs w:val="24"/>
        </w:rPr>
        <w:t>yuridis normatif yaitu suatu bentuk penelitian yang menekankan pada pemahaman dan pengkajian asas-asas hukum dan kaidah-kaidah hukum  bahan hukum primer yang berupa peraturan perundang-undangan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{"citationItems":[{"id":"ITEM-1","itemData":{"ISBN":"9798034481","author":[{"dropping-particle":"","family":"Soekanto","given":"Soerjono","non-dropping-particle":"","parse-names":false,"suffix":""}],"id":"ITEM-1","issued":{"date-parts":[["2006"]]},"publisher":"Penerbit Universitas Indonesia (UI-Press)","title":"Pengantar penelitian hukum","type":"book"},"uris":["http://www.mendeley.com/documents/?uuid=8714a85f-9169-4d8f-bd5c-6f30a4031569","http://www.mendeley.com/documents/?uuid=57f9c66d-129e-40fd-8d19-8ff3369fc36e"]}],"mendeley":{"formattedCitation":"(S. Soekanto, 2006)","plainTextFormattedCitation":"(S. Soekanto, 2006)","previouslyFormattedCitation":"(S. Soekanto, 2006)"},"properties":{"noteIndex":0},"schema":"https://github.com/citation-style-language/schema/raw/master/csl-citation.json"}</w:instrText>
      </w:r>
      <w:r>
        <w:rPr>
          <w:rFonts w:ascii="Times New Roman" w:hAnsi="Times New Roman" w:cs="Times New Roman"/>
          <w:sz w:val="24"/>
          <w:szCs w:val="24"/>
        </w:rPr>
        <w:fldChar w:fldCharType="separate"/>
      </w:r>
      <w:r w:rsidR="00823E74" w:rsidRPr="00823E74">
        <w:rPr>
          <w:rFonts w:ascii="Times New Roman" w:hAnsi="Times New Roman" w:cs="Times New Roman"/>
          <w:noProof/>
          <w:sz w:val="24"/>
          <w:szCs w:val="24"/>
        </w:rPr>
        <w:t>(S. Soekanto, 2006)</w:t>
      </w:r>
      <w:r>
        <w:rPr>
          <w:rFonts w:ascii="Times New Roman" w:hAnsi="Times New Roman" w:cs="Times New Roman"/>
          <w:sz w:val="24"/>
          <w:szCs w:val="24"/>
        </w:rPr>
        <w:fldChar w:fldCharType="end"/>
      </w:r>
      <w:r>
        <w:rPr>
          <w:rFonts w:ascii="Times New Roman" w:hAnsi="Times New Roman" w:cs="Times New Roman"/>
          <w:sz w:val="24"/>
          <w:szCs w:val="24"/>
        </w:rPr>
        <w:t xml:space="preserve">. Analisis dilakukan menggunakan metode deduktif yang mengkaitkan peraturan perundangan-undangan yang berlaku dengan hasil-hasil penelitian atau kajian terkait. </w:t>
      </w:r>
    </w:p>
    <w:p w14:paraId="56AC11D6" w14:textId="3986F606" w:rsidR="009B3422" w:rsidRDefault="009B3422" w:rsidP="007360F0">
      <w:pPr>
        <w:pStyle w:val="NoSpacing"/>
        <w:tabs>
          <w:tab w:val="left" w:pos="720"/>
        </w:tabs>
        <w:jc w:val="both"/>
        <w:rPr>
          <w:rFonts w:ascii="Times New Roman" w:hAnsi="Times New Roman" w:cs="Times New Roman"/>
          <w:sz w:val="24"/>
          <w:szCs w:val="24"/>
        </w:rPr>
      </w:pPr>
    </w:p>
    <w:p w14:paraId="09992717" w14:textId="746471B4" w:rsidR="004D3906" w:rsidRDefault="004D3906" w:rsidP="004D3906">
      <w:pPr>
        <w:pStyle w:val="NoSpacing"/>
        <w:tabs>
          <w:tab w:val="left" w:pos="720"/>
        </w:tabs>
        <w:jc w:val="center"/>
        <w:rPr>
          <w:rFonts w:ascii="Segoe UI" w:hAnsi="Segoe UI" w:cs="Segoe UI"/>
          <w:b/>
          <w:sz w:val="32"/>
          <w:szCs w:val="32"/>
        </w:rPr>
      </w:pPr>
      <w:r>
        <w:rPr>
          <w:rFonts w:ascii="Segoe UI" w:hAnsi="Segoe UI" w:cs="Segoe UI"/>
          <w:b/>
          <w:sz w:val="32"/>
          <w:szCs w:val="32"/>
        </w:rPr>
        <w:t>PEMBAHASAN</w:t>
      </w:r>
    </w:p>
    <w:p w14:paraId="4C6B0C70" w14:textId="77777777" w:rsidR="004D3906" w:rsidRDefault="004D3906" w:rsidP="004D3906">
      <w:pPr>
        <w:pStyle w:val="NoSpacing"/>
        <w:tabs>
          <w:tab w:val="left" w:pos="720"/>
        </w:tabs>
        <w:jc w:val="center"/>
        <w:rPr>
          <w:rFonts w:ascii="Times New Roman" w:hAnsi="Times New Roman" w:cs="Times New Roman"/>
          <w:sz w:val="24"/>
          <w:szCs w:val="24"/>
        </w:rPr>
      </w:pPr>
    </w:p>
    <w:p w14:paraId="223511FD" w14:textId="77777777" w:rsidR="009D13C8" w:rsidRDefault="009B3422" w:rsidP="009D13C8">
      <w:pPr>
        <w:pStyle w:val="NoSpacing"/>
        <w:tabs>
          <w:tab w:val="left" w:pos="720"/>
        </w:tabs>
        <w:spacing w:line="360" w:lineRule="auto"/>
        <w:jc w:val="both"/>
        <w:rPr>
          <w:rFonts w:ascii="Times New Roman" w:hAnsi="Times New Roman" w:cs="Times New Roman"/>
          <w:sz w:val="24"/>
          <w:szCs w:val="24"/>
        </w:rPr>
      </w:pPr>
      <w:r w:rsidRPr="009B3422">
        <w:rPr>
          <w:rFonts w:ascii="Times New Roman" w:hAnsi="Times New Roman" w:cs="Times New Roman"/>
          <w:b/>
          <w:sz w:val="24"/>
          <w:szCs w:val="24"/>
        </w:rPr>
        <w:t>Perlindungan Hukum Terhadap Korban Kekerasan Dalam Rumah Tangga</w:t>
      </w:r>
      <w:r w:rsidR="009D13C8" w:rsidRPr="009B3422">
        <w:rPr>
          <w:rFonts w:ascii="Times New Roman" w:hAnsi="Times New Roman" w:cs="Times New Roman"/>
          <w:b/>
          <w:sz w:val="24"/>
          <w:szCs w:val="24"/>
        </w:rPr>
        <w:tab/>
      </w:r>
    </w:p>
    <w:p w14:paraId="68FFE92E" w14:textId="0103CABE" w:rsidR="009B3422" w:rsidRDefault="009B3422"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B3422">
        <w:rPr>
          <w:rFonts w:ascii="Times New Roman" w:hAnsi="Times New Roman" w:cs="Times New Roman"/>
          <w:sz w:val="24"/>
          <w:szCs w:val="24"/>
        </w:rPr>
        <w:t xml:space="preserve">Penderitaan perempuan dan anak-anak yang pernah mengalami kekerasan dalam rumah tangga (KDRT) tidak hanya dirasakan ketika kekerasan itu terjadi. Bagi korban KDRT akan mengalami trauma panjang pascakekerasan. Namun demikian, tak banyak yang benar-benar memahami trauma berkepanjangan ini. Seperti yang selalu terjadi, korban KDRT sangat enggan membicarakan penderitaannya kepada sembarang orang. Melihat kenyataan ini, maka peran pembimbing dibutuhkan. Persoalan pembimbingan itu menjadi hal yang penting ketika kini kian banyak terjadi kasus KDRT. Persoalan KDRT tidak selalu harus diselesaikan secara hukum. Para pembimbinglah yang nantinya memberikan alternatif kepada korban, apakah persoalan yang dihadapi itu diselesaikan secara hukum, diredakan di meja bimbingan, atau </w:t>
      </w:r>
      <w:r w:rsidR="00C6050D">
        <w:rPr>
          <w:rFonts w:ascii="Times New Roman" w:hAnsi="Times New Roman" w:cs="Times New Roman"/>
          <w:sz w:val="24"/>
          <w:szCs w:val="24"/>
        </w:rPr>
        <w:t xml:space="preserve">dibicarakan secara kekeluargaan </w:t>
      </w:r>
      <w:r w:rsidR="00C6050D">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{"citationItems":[{"id":"ITEM-1","itemData":{"author":[{"dropping-particle":"","family":"Yuhono","given":"Edi","non-dropping-particle":"","parse-names":false,"suffix":""}],"id":"ITEM-1","issued":{"date-parts":[["2018"]]},"title":"Pendampingan Psikologis Bagi Korban Kekerasan Dalam Rumah Tangga (KDRT) di Lembaga Advokasi Perempuan Damar Bandar Lampung","type":"article-journal"},"uris":["http://www.mendeley.com/documents/?uuid=0fd19b1f-cd8e-4534-84c1-3a9a1623e407","http://www.mendeley.com/documents/?uuid=503e32b7-dc73-43ee-969e-70942c8668db"]}],"mendeley":{"formattedCitation":"(Yuhono, 2018)","plainTextFormattedCitation":"(Yuhono, 2018)","previouslyFormattedCitation":"(Yuhono, 2018)"},"properties":{"noteIndex":0},"schema":"https://github.com/citation-style-language/schema/raw/master/csl-citation.json"}</w:instrText>
      </w:r>
      <w:r w:rsidR="00C6050D">
        <w:rPr>
          <w:rFonts w:ascii="Times New Roman" w:hAnsi="Times New Roman" w:cs="Times New Roman"/>
          <w:sz w:val="24"/>
          <w:szCs w:val="24"/>
        </w:rPr>
        <w:fldChar w:fldCharType="separate"/>
      </w:r>
      <w:r w:rsidR="00C6050D" w:rsidRPr="00C6050D">
        <w:rPr>
          <w:rFonts w:ascii="Times New Roman" w:hAnsi="Times New Roman" w:cs="Times New Roman"/>
          <w:noProof/>
          <w:sz w:val="24"/>
          <w:szCs w:val="24"/>
        </w:rPr>
        <w:t>(Yuhono, 2018)</w:t>
      </w:r>
      <w:r w:rsidR="00C6050D">
        <w:rPr>
          <w:rFonts w:ascii="Times New Roman" w:hAnsi="Times New Roman" w:cs="Times New Roman"/>
          <w:sz w:val="24"/>
          <w:szCs w:val="24"/>
        </w:rPr>
        <w:fldChar w:fldCharType="end"/>
      </w:r>
      <w:r w:rsidR="00C6050D">
        <w:rPr>
          <w:rFonts w:ascii="Times New Roman" w:hAnsi="Times New Roman" w:cs="Times New Roman"/>
          <w:sz w:val="24"/>
          <w:szCs w:val="24"/>
        </w:rPr>
        <w:t>.</w:t>
      </w:r>
    </w:p>
    <w:p w14:paraId="3CA1747C" w14:textId="77777777" w:rsidR="00C6050D" w:rsidRDefault="00C6050D" w:rsidP="009D13C8">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Di  dalam  Pasal  10  Undang-Undang  Nomor  23  tahun  2004  tentang  Penghapusan  Kekerasan  Dalam  Rumah  Tangga mengatur mengenai hak-hak korban, korban berhak mendapatkan:</w:t>
      </w:r>
    </w:p>
    <w:p w14:paraId="18FE8CAB" w14:textId="77777777" w:rsidR="00C6050D" w:rsidRPr="00C6050D" w:rsidRDefault="00C6050D" w:rsidP="00C6050D">
      <w:pPr>
        <w:pStyle w:val="NoSpacing"/>
        <w:numPr>
          <w:ilvl w:val="0"/>
          <w:numId w:val="1"/>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lastRenderedPageBreak/>
        <w:t>Perlindungan dari pihak keluarga, kepolisian, kejaksaan, pengadilan, advokat, lembaga sosial, atau pihak lainnya baik sementara maupun berdasarkan penetapan perintah perlindungan dari pengadilan;</w:t>
      </w:r>
    </w:p>
    <w:p w14:paraId="78674ADE" w14:textId="77777777" w:rsidR="00C6050D" w:rsidRPr="00C6050D" w:rsidRDefault="00C6050D" w:rsidP="00C6050D">
      <w:pPr>
        <w:pStyle w:val="NoSpacing"/>
        <w:numPr>
          <w:ilvl w:val="0"/>
          <w:numId w:val="1"/>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Pelayanan kesehatan sesuai dengan kebutuhan medis;</w:t>
      </w:r>
    </w:p>
    <w:p w14:paraId="2DB0232E" w14:textId="77777777" w:rsidR="00C6050D" w:rsidRPr="00C6050D" w:rsidRDefault="00C6050D" w:rsidP="00C6050D">
      <w:pPr>
        <w:pStyle w:val="NoSpacing"/>
        <w:numPr>
          <w:ilvl w:val="0"/>
          <w:numId w:val="1"/>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Penanganan secara khusus berkaitan dengan kerahasiaan korban;</w:t>
      </w:r>
    </w:p>
    <w:p w14:paraId="5942715A" w14:textId="77777777" w:rsidR="00C6050D" w:rsidRPr="00C6050D" w:rsidRDefault="00C6050D" w:rsidP="00C6050D">
      <w:pPr>
        <w:pStyle w:val="NoSpacing"/>
        <w:numPr>
          <w:ilvl w:val="0"/>
          <w:numId w:val="1"/>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Pendampingan oleh pekerja sosial dan bantuan hukum pada setiap tingkat proses pemeriksaan sesuai dengan ketentuan peraturan perundang-undangan; dan</w:t>
      </w:r>
    </w:p>
    <w:p w14:paraId="65037B23" w14:textId="77777777" w:rsidR="00C6050D" w:rsidRDefault="00C6050D" w:rsidP="00C6050D">
      <w:pPr>
        <w:pStyle w:val="NoSpacing"/>
        <w:numPr>
          <w:ilvl w:val="0"/>
          <w:numId w:val="1"/>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Pelayanan bimbingan rohani</w:t>
      </w:r>
    </w:p>
    <w:p w14:paraId="5197C7B4"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Selain itu, menurut  pasal  39  Undang-Undang  Nomor  23  tahun  2004  tentang  Penghapusan  Kekerasan  Dalam  Rumah  Tangga korban juga berhak untuk mendapatkan pelayanan demi pemulihan korban dari :</w:t>
      </w:r>
    </w:p>
    <w:p w14:paraId="46D52400" w14:textId="77777777" w:rsidR="00C6050D" w:rsidRPr="00C6050D" w:rsidRDefault="00C6050D" w:rsidP="00C6050D">
      <w:pPr>
        <w:pStyle w:val="NoSpacing"/>
        <w:numPr>
          <w:ilvl w:val="0"/>
          <w:numId w:val="2"/>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Tenaga kesehatan;</w:t>
      </w:r>
    </w:p>
    <w:p w14:paraId="79D2E525" w14:textId="77777777" w:rsidR="00C6050D" w:rsidRPr="00C6050D" w:rsidRDefault="00C6050D" w:rsidP="00C6050D">
      <w:pPr>
        <w:pStyle w:val="NoSpacing"/>
        <w:numPr>
          <w:ilvl w:val="0"/>
          <w:numId w:val="2"/>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Pekerja sosial;</w:t>
      </w:r>
    </w:p>
    <w:p w14:paraId="2AADB1C8" w14:textId="77777777" w:rsidR="00C6050D" w:rsidRPr="00C6050D" w:rsidRDefault="00C6050D" w:rsidP="00C6050D">
      <w:pPr>
        <w:pStyle w:val="NoSpacing"/>
        <w:numPr>
          <w:ilvl w:val="0"/>
          <w:numId w:val="2"/>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Relawan pendamping; dan/atau</w:t>
      </w:r>
    </w:p>
    <w:p w14:paraId="648A0A83" w14:textId="77777777" w:rsidR="00C6050D" w:rsidRDefault="00C6050D" w:rsidP="00C6050D">
      <w:pPr>
        <w:pStyle w:val="NoSpacing"/>
        <w:numPr>
          <w:ilvl w:val="0"/>
          <w:numId w:val="2"/>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Pembimbing rohani.</w:t>
      </w:r>
    </w:p>
    <w:p w14:paraId="1EC24106"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Kemudian melalui Undang-Undang ini pemerintah juga mempunyai tanggung jawab dalam upaya pencegahan Kekerasan dalam Rumah Tangga. Adapun bentuk dari tanggung jawab pemerintah tersebut dapat dilihat pada pasal 12 Undang-Undang  Nomor  23  tahun  2004  tentang  Penghapusan  Kekerasan  Dalam  Rumah  Tangga yaitu pemerintah harus :</w:t>
      </w:r>
    </w:p>
    <w:p w14:paraId="1D453935" w14:textId="77777777" w:rsidR="00C6050D" w:rsidRPr="00C6050D" w:rsidRDefault="00C6050D" w:rsidP="00C6050D">
      <w:pPr>
        <w:pStyle w:val="NoSpacing"/>
        <w:numPr>
          <w:ilvl w:val="0"/>
          <w:numId w:val="3"/>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Merumuskan kebijakan tentang penghapusan kekerasan dalam rumah tangga;</w:t>
      </w:r>
    </w:p>
    <w:p w14:paraId="03B0584F" w14:textId="77777777" w:rsidR="00C6050D" w:rsidRPr="00C6050D" w:rsidRDefault="00C6050D" w:rsidP="00C6050D">
      <w:pPr>
        <w:pStyle w:val="NoSpacing"/>
        <w:numPr>
          <w:ilvl w:val="0"/>
          <w:numId w:val="3"/>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Menyelenggarakan komunikasi informasi, dan edukasi tentang kekerasan dalam rumah tangga;</w:t>
      </w:r>
    </w:p>
    <w:p w14:paraId="1F388F11" w14:textId="77777777" w:rsidR="00C6050D" w:rsidRPr="00C6050D" w:rsidRDefault="00C6050D" w:rsidP="00C6050D">
      <w:pPr>
        <w:pStyle w:val="NoSpacing"/>
        <w:numPr>
          <w:ilvl w:val="0"/>
          <w:numId w:val="3"/>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Menyelenggarakan sosialisasi dan advokasi tentang kekerasan dalam rumah tangga; dan</w:t>
      </w:r>
    </w:p>
    <w:p w14:paraId="57D533C6" w14:textId="77777777" w:rsidR="00C6050D" w:rsidRDefault="00C6050D" w:rsidP="00C6050D">
      <w:pPr>
        <w:pStyle w:val="NoSpacing"/>
        <w:numPr>
          <w:ilvl w:val="0"/>
          <w:numId w:val="3"/>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Menyelenggarakan pendidikan dan pelatihan sensitif jender dan isu kekerasan dalam rumah tangga serta menetapkan standar dan akre</w:t>
      </w:r>
      <w:r>
        <w:rPr>
          <w:rFonts w:ascii="Times New Roman" w:hAnsi="Times New Roman" w:cs="Times New Roman"/>
          <w:sz w:val="24"/>
          <w:szCs w:val="24"/>
        </w:rPr>
        <w:t xml:space="preserve">ditasi pelayanan yang sensitif </w:t>
      </w:r>
      <w:r w:rsidRPr="00C6050D">
        <w:rPr>
          <w:rFonts w:ascii="Times New Roman" w:hAnsi="Times New Roman" w:cs="Times New Roman"/>
          <w:i/>
          <w:sz w:val="24"/>
          <w:szCs w:val="24"/>
        </w:rPr>
        <w:t>gender</w:t>
      </w:r>
      <w:r w:rsidRPr="00C6050D">
        <w:rPr>
          <w:rFonts w:ascii="Times New Roman" w:hAnsi="Times New Roman" w:cs="Times New Roman"/>
          <w:sz w:val="24"/>
          <w:szCs w:val="24"/>
        </w:rPr>
        <w:t>.</w:t>
      </w:r>
    </w:p>
    <w:p w14:paraId="29302067"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6050D">
        <w:rPr>
          <w:rFonts w:ascii="Times New Roman" w:hAnsi="Times New Roman" w:cs="Times New Roman"/>
          <w:sz w:val="24"/>
          <w:szCs w:val="24"/>
        </w:rPr>
        <w:t>Kemudian  menurut  pasal  13  Undang-Undang  Nomor  23  tahun  2004  tentang  Penghapusan  Kekerasan  Dalam  Rumah  Tangga, untuk penyelenggaraan pelayanan terhadap korban, pemerintah dan pemerintah daerah dapat melakukan upaya:</w:t>
      </w:r>
    </w:p>
    <w:p w14:paraId="3657D15B" w14:textId="77777777" w:rsidR="00C6050D" w:rsidRPr="00C6050D" w:rsidRDefault="00C6050D" w:rsidP="00C6050D">
      <w:pPr>
        <w:pStyle w:val="NoSpacing"/>
        <w:numPr>
          <w:ilvl w:val="0"/>
          <w:numId w:val="4"/>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Penyediaan ruang pelayanan khusus (RPK) di kantor kepolisian;</w:t>
      </w:r>
    </w:p>
    <w:p w14:paraId="620763E7" w14:textId="77777777" w:rsidR="00C6050D" w:rsidRPr="00C6050D" w:rsidRDefault="00C6050D" w:rsidP="00C6050D">
      <w:pPr>
        <w:pStyle w:val="NoSpacing"/>
        <w:numPr>
          <w:ilvl w:val="0"/>
          <w:numId w:val="4"/>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Penyediaan aparat, tenaga kesehatan, pekerja sosial dan pembimbing rohani;</w:t>
      </w:r>
    </w:p>
    <w:p w14:paraId="50907892" w14:textId="77777777" w:rsidR="00C6050D" w:rsidRPr="00C6050D" w:rsidRDefault="00C6050D" w:rsidP="00C6050D">
      <w:pPr>
        <w:pStyle w:val="NoSpacing"/>
        <w:numPr>
          <w:ilvl w:val="0"/>
          <w:numId w:val="4"/>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Pembuatan dan pengembangan sistem dan mekanisme kerjasama program pelayanan yang mudah diakses korban;</w:t>
      </w:r>
    </w:p>
    <w:p w14:paraId="516E6935" w14:textId="77777777" w:rsidR="00C6050D" w:rsidRDefault="00C6050D" w:rsidP="00C6050D">
      <w:pPr>
        <w:pStyle w:val="NoSpacing"/>
        <w:numPr>
          <w:ilvl w:val="0"/>
          <w:numId w:val="4"/>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Memberikan perlindungan bagi pendamping, saksi, keluarga dan teman korban.</w:t>
      </w:r>
    </w:p>
    <w:p w14:paraId="13C6ECE0"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Menurut  Pasal  15  Undang-Undang  Nomor  23  tahun  2004  tentang  Penghapusan  Kekerasan  Dalam  Rumah  Tangga  juga menyebutkan bahwa setiap orang yang mendengar, melihat, atau mengetahui terjadinya kekerasan dalam rumah tangga wajib melakukan upaya-upaya sesuai dengan batas kemampuannya untuk :</w:t>
      </w:r>
    </w:p>
    <w:p w14:paraId="5179FFF3" w14:textId="77777777" w:rsidR="00C6050D" w:rsidRPr="00C6050D" w:rsidRDefault="00C6050D" w:rsidP="00C6050D">
      <w:pPr>
        <w:pStyle w:val="NoSpacing"/>
        <w:numPr>
          <w:ilvl w:val="0"/>
          <w:numId w:val="5"/>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Mencegah berlangsungnya tindak pidana;</w:t>
      </w:r>
    </w:p>
    <w:p w14:paraId="505CFE6B" w14:textId="77777777" w:rsidR="00C6050D" w:rsidRPr="00C6050D" w:rsidRDefault="00C6050D" w:rsidP="00C6050D">
      <w:pPr>
        <w:pStyle w:val="NoSpacing"/>
        <w:numPr>
          <w:ilvl w:val="0"/>
          <w:numId w:val="5"/>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Memberikan perlindungan kepada korban;</w:t>
      </w:r>
    </w:p>
    <w:p w14:paraId="1A99335A" w14:textId="77777777" w:rsidR="00C6050D" w:rsidRPr="00C6050D" w:rsidRDefault="00C6050D" w:rsidP="00C6050D">
      <w:pPr>
        <w:pStyle w:val="NoSpacing"/>
        <w:numPr>
          <w:ilvl w:val="0"/>
          <w:numId w:val="5"/>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Memberikan pertolongan darurat; dan</w:t>
      </w:r>
    </w:p>
    <w:p w14:paraId="0253CD6E" w14:textId="77777777" w:rsidR="00C6050D" w:rsidRDefault="00C6050D" w:rsidP="00C6050D">
      <w:pPr>
        <w:pStyle w:val="NoSpacing"/>
        <w:numPr>
          <w:ilvl w:val="0"/>
          <w:numId w:val="5"/>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Membantu proses pengajuan permohonan penetapan perlindungan.</w:t>
      </w:r>
    </w:p>
    <w:p w14:paraId="63FC9E3F"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Namun untuk kejahatan kekerasan psikis dan fisik ringan serta kekerasan seksual yang terjadi dalam relasi antar suami istri, maka yang berlaku adalah delik aduan. Maksudnya adalah korban sendiri yang melaporkan secara langsung kekerasan dalam rumah tangga kepada kepolisian (pasal 26 ayat 1). Namun korban dapat memberikan kuasa kepada keluarga atau orang lain untuk melaporkan kekerasan dalam rumah tangga kepada pihak kepolisian (pasal 26 ayat 2).Dalam hal korban adalah seorang anak, laporan dapat dilakukan oleh orang tua, wali, pengasuh atau anak yang bersangkutan (pasal 27).</w:t>
      </w:r>
    </w:p>
    <w:p w14:paraId="6D4FB3F3"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 xml:space="preserve">Sebagai  salah  satu  peraturan  perundang-undangan  yang  dibuat  untuk  menciptakan  kontrol  sosial  bagi  masyarakat,  Undang-Undang  Nomor  23  tahun  2004  tentang  Penghapusan  Kekerasan  Dalam  Rumah  Tangga  ini  pun  dilengkapi  </w:t>
      </w:r>
      <w:r w:rsidRPr="00C6050D">
        <w:rPr>
          <w:rFonts w:ascii="Times New Roman" w:hAnsi="Times New Roman" w:cs="Times New Roman"/>
          <w:sz w:val="24"/>
          <w:szCs w:val="24"/>
        </w:rPr>
        <w:lastRenderedPageBreak/>
        <w:t>dengan  berbagai  macam  aturan  mengenai  sanksi-sanksi  yang  dapat  dikenakan  bagi  mereka  yang  melanggar  ketentuan  Undang-Undang. Adapun sanksi pidana yang dikenakan pada pelaku yang  melanggar  ketentuan  Undang-Undang ini tercantum dalam pasal 44 sampai dengan pasal 53 yang intinya adalah :</w:t>
      </w:r>
    </w:p>
    <w:p w14:paraId="25B752B0" w14:textId="77777777" w:rsidR="00C6050D" w:rsidRPr="00C6050D" w:rsidRDefault="00C6050D" w:rsidP="00C6050D">
      <w:pPr>
        <w:pStyle w:val="NoSpacing"/>
        <w:numPr>
          <w:ilvl w:val="0"/>
          <w:numId w:val="6"/>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 xml:space="preserve">Ketentuan pidana yang mengatur tentang kekerasan fisik (pasal 44) </w:t>
      </w:r>
    </w:p>
    <w:p w14:paraId="04EBE283" w14:textId="77777777" w:rsidR="00C6050D" w:rsidRPr="00C6050D" w:rsidRDefault="00C6050D" w:rsidP="00C6050D">
      <w:pPr>
        <w:pStyle w:val="NoSpacing"/>
        <w:numPr>
          <w:ilvl w:val="0"/>
          <w:numId w:val="6"/>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 xml:space="preserve">Ketentuan pidana yang mengatur tentang kekerasan psikis (Pasal 45) </w:t>
      </w:r>
    </w:p>
    <w:p w14:paraId="685D7462" w14:textId="77777777" w:rsidR="00C6050D" w:rsidRPr="00C6050D" w:rsidRDefault="00C6050D" w:rsidP="00C6050D">
      <w:pPr>
        <w:pStyle w:val="NoSpacing"/>
        <w:numPr>
          <w:ilvl w:val="0"/>
          <w:numId w:val="6"/>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Ketentuan pidana yang mengatur tentang kejahatan seksual (Pasal 46, 47 dan 48)</w:t>
      </w:r>
    </w:p>
    <w:p w14:paraId="6446C7AA" w14:textId="77777777" w:rsidR="00C6050D" w:rsidRDefault="00C6050D" w:rsidP="00C6050D">
      <w:pPr>
        <w:pStyle w:val="NoSpacing"/>
        <w:numPr>
          <w:ilvl w:val="0"/>
          <w:numId w:val="6"/>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Ketentuan pidana-pidana yang mengatur tentang penelantaran rumah tangga (Pasal 49)</w:t>
      </w:r>
    </w:p>
    <w:p w14:paraId="0A66AC76"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Mengenai ketentuan pidana penjara atau denda dalam undang-undang ini diatur dalam Bab VIII mulai dari pasal 44 – pasal 53. Lama waktu penjara dan juga besarnya denda berbeda-beda sesuai dengan tindak kekerasan yang dilakukan. Dalam proses pengesahan UU ini, bab mengenai ketentuan pidana sempat dipermasalahkan karena tidak menentukan batas hukuman minimal, melainkan hanya mengatur batas hukuman maksimal. Sehingga dikhawatirkan seorang pelaku dapat hanya dikenai hukuman percobaan saja. Meskipun demikian, ada dua pasal yang mengatur mengenai hukuman minimal dan maksimal yakni pasal 47 dan pasal 48. Kedua pasal tersebut mengatur mengenai kekerasan seksual. Adapun  isi dari pasal tersebut sebagai berikut:</w:t>
      </w:r>
    </w:p>
    <w:p w14:paraId="1FF2ED55" w14:textId="77777777" w:rsidR="00C6050D" w:rsidRDefault="00C6050D" w:rsidP="00C6050D">
      <w:pPr>
        <w:pStyle w:val="NoSpacing"/>
        <w:numPr>
          <w:ilvl w:val="0"/>
          <w:numId w:val="7"/>
        </w:numPr>
        <w:tabs>
          <w:tab w:val="left" w:pos="7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Pasal 47 yaitu:</w:t>
      </w:r>
    </w:p>
    <w:p w14:paraId="45878DC7" w14:textId="77777777" w:rsidR="00C6050D" w:rsidRDefault="00C6050D" w:rsidP="00C6050D">
      <w:pPr>
        <w:pStyle w:val="NoSpacing"/>
        <w:tabs>
          <w:tab w:val="left" w:pos="720"/>
        </w:tabs>
        <w:ind w:left="360"/>
        <w:jc w:val="both"/>
        <w:rPr>
          <w:rFonts w:ascii="Times New Roman" w:hAnsi="Times New Roman" w:cs="Times New Roman"/>
          <w:sz w:val="24"/>
          <w:szCs w:val="24"/>
        </w:rPr>
      </w:pPr>
      <w:r w:rsidRPr="00C6050D">
        <w:rPr>
          <w:rFonts w:ascii="Times New Roman" w:hAnsi="Times New Roman" w:cs="Times New Roman"/>
          <w:sz w:val="24"/>
          <w:szCs w:val="24"/>
        </w:rPr>
        <w:t>Setiap orang yang memaksa orang yang menetap dalam rumah tangganya melakukan hubungan seksual sebagaimana dimaksud dalam pasal 8 huruf b dipidana dengan pidana penjara paling singkat 4 tahun dan pidana penjara paling lama 15 tahun atau denda paling sedikit Rp 12.000.000 atau denda paling banyak Rp 300.000.000</w:t>
      </w:r>
    </w:p>
    <w:p w14:paraId="7C56D219" w14:textId="77777777" w:rsidR="00C6050D" w:rsidRDefault="00C6050D" w:rsidP="00C6050D">
      <w:pPr>
        <w:pStyle w:val="NoSpacing"/>
        <w:tabs>
          <w:tab w:val="left" w:pos="720"/>
        </w:tabs>
        <w:ind w:left="360"/>
        <w:jc w:val="both"/>
        <w:rPr>
          <w:rFonts w:ascii="Times New Roman" w:hAnsi="Times New Roman" w:cs="Times New Roman"/>
          <w:sz w:val="24"/>
          <w:szCs w:val="24"/>
        </w:rPr>
      </w:pPr>
    </w:p>
    <w:p w14:paraId="29C6FBE0" w14:textId="77777777" w:rsidR="00C6050D" w:rsidRDefault="00C6050D" w:rsidP="00C6050D">
      <w:pPr>
        <w:pStyle w:val="NoSpacing"/>
        <w:numPr>
          <w:ilvl w:val="0"/>
          <w:numId w:val="7"/>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Pasal 48 yaitu :</w:t>
      </w:r>
    </w:p>
    <w:p w14:paraId="51B97E57" w14:textId="77777777" w:rsidR="00C6050D" w:rsidRDefault="00C6050D" w:rsidP="00C6050D">
      <w:pPr>
        <w:pStyle w:val="NoSpacing"/>
        <w:tabs>
          <w:tab w:val="left" w:pos="720"/>
        </w:tabs>
        <w:ind w:left="360"/>
        <w:jc w:val="both"/>
        <w:rPr>
          <w:rFonts w:ascii="Times New Roman" w:hAnsi="Times New Roman" w:cs="Times New Roman"/>
          <w:sz w:val="24"/>
          <w:szCs w:val="24"/>
        </w:rPr>
      </w:pPr>
      <w:r w:rsidRPr="00C6050D">
        <w:rPr>
          <w:rFonts w:ascii="Times New Roman" w:hAnsi="Times New Roman" w:cs="Times New Roman"/>
          <w:sz w:val="24"/>
          <w:szCs w:val="24"/>
        </w:rPr>
        <w:t xml:space="preserve">Dalam hal perbuatan kekerasan seksual yang mengakibatkan korban mendapatkan luka yang tidak memberi harapan akan sembuh sama sekali, mengalami gangguan daya pikir atau kejiwaan sekurang-kurangnya selama 4 minggu terus menerus atau 1 tahun tidak berturut-turut, gugur atau matinya janin dalam kandungan, atau </w:t>
      </w:r>
      <w:r w:rsidRPr="00C6050D">
        <w:rPr>
          <w:rFonts w:ascii="Times New Roman" w:hAnsi="Times New Roman" w:cs="Times New Roman"/>
          <w:sz w:val="24"/>
          <w:szCs w:val="24"/>
        </w:rPr>
        <w:lastRenderedPageBreak/>
        <w:t>mengakibatkan tidak berfungsinya alat reproduksi, dipidana dengan pidana penjara paling singkat 5 tahun dan pidana penjara paling lama 20 tahun atau denda paling sedikit Rp 25.000.000 dan denda paling banyak Rp 500.000.000</w:t>
      </w:r>
    </w:p>
    <w:p w14:paraId="5430B1C3" w14:textId="77777777" w:rsidR="00C6050D" w:rsidRDefault="00C6050D" w:rsidP="00C6050D">
      <w:pPr>
        <w:pStyle w:val="NoSpacing"/>
        <w:tabs>
          <w:tab w:val="left" w:pos="720"/>
        </w:tabs>
        <w:ind w:left="360"/>
        <w:jc w:val="both"/>
        <w:rPr>
          <w:rFonts w:ascii="Times New Roman" w:hAnsi="Times New Roman" w:cs="Times New Roman"/>
          <w:sz w:val="24"/>
          <w:szCs w:val="24"/>
        </w:rPr>
      </w:pPr>
    </w:p>
    <w:p w14:paraId="6B205DBA"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Mengenai pembuktian kasus Kekerasan Dalam Rumah Tangga dalam UU ini dikatakan bahwa sebagai salah satu alat bukti yang sah, keterangan seorang saksi korban saja sudah cukup untuk membuktikan bahwa terdakwa bersalah, apabila disertai dengan suatu alat bukti yang sah lainnya.</w:t>
      </w:r>
    </w:p>
    <w:p w14:paraId="53B8AB3F"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Banyak para  korban  kekerasan takut menceritakan kekerasan yang mereka alami. Yang menjadi kendala dalam kasus kekerasan dalam rumah tangga, antara lain :</w:t>
      </w:r>
    </w:p>
    <w:p w14:paraId="6E8E6155" w14:textId="77777777" w:rsidR="00C6050D" w:rsidRPr="00C6050D" w:rsidRDefault="00C6050D" w:rsidP="00C6050D">
      <w:pPr>
        <w:pStyle w:val="NoSpacing"/>
        <w:tabs>
          <w:tab w:val="left" w:pos="720"/>
        </w:tabs>
        <w:spacing w:line="360" w:lineRule="auto"/>
        <w:jc w:val="both"/>
        <w:rPr>
          <w:rFonts w:ascii="Times New Roman" w:hAnsi="Times New Roman" w:cs="Times New Roman"/>
          <w:sz w:val="24"/>
          <w:szCs w:val="24"/>
        </w:rPr>
      </w:pPr>
      <w:r w:rsidRPr="00C6050D">
        <w:rPr>
          <w:rFonts w:ascii="Times New Roman" w:hAnsi="Times New Roman" w:cs="Times New Roman"/>
          <w:sz w:val="24"/>
          <w:szCs w:val="24"/>
        </w:rPr>
        <w:t>Ketakutannya bahwa membicarakan kekerasan tersebut akan membuatnya berada dalam situasi yang lebih buruk.</w:t>
      </w:r>
    </w:p>
    <w:p w14:paraId="6738E4B9" w14:textId="77777777" w:rsidR="00C6050D" w:rsidRDefault="00C6050D" w:rsidP="00C6050D">
      <w:pPr>
        <w:pStyle w:val="NoSpacing"/>
        <w:numPr>
          <w:ilvl w:val="0"/>
          <w:numId w:val="9"/>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Kurangnya informasi yang akurat mengenai apa yang sesungguhnya terjadi padanya, siapa yang sesungguhnya bermasalah dan menjadi korban.</w:t>
      </w:r>
    </w:p>
    <w:p w14:paraId="0CAB8E50" w14:textId="77777777" w:rsidR="00C6050D" w:rsidRDefault="00C6050D" w:rsidP="00C6050D">
      <w:pPr>
        <w:pStyle w:val="NoSpacing"/>
        <w:numPr>
          <w:ilvl w:val="0"/>
          <w:numId w:val="9"/>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Kebutuhannya untuk meyakini ini tidak seberat yang dibayangkan adalah cara beradaptasi terhadap kekerasan yang dialaminya, sampai ia siap menghadapi realita dan mampu mengambil tindakan-tindakan pengamanan.</w:t>
      </w:r>
    </w:p>
    <w:p w14:paraId="2C7F4544" w14:textId="77777777" w:rsidR="00735CAB" w:rsidRDefault="00C6050D" w:rsidP="00C6050D">
      <w:pPr>
        <w:pStyle w:val="NoSpacing"/>
        <w:numPr>
          <w:ilvl w:val="0"/>
          <w:numId w:val="9"/>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Perasaan malu dan kebingunagna bahwa ia bertanggungjawab atas kejadian tersebut.</w:t>
      </w:r>
      <w:r w:rsidR="00735CAB" w:rsidRPr="00C6050D">
        <w:rPr>
          <w:rFonts w:ascii="Times New Roman" w:hAnsi="Times New Roman" w:cs="Times New Roman"/>
          <w:sz w:val="24"/>
          <w:szCs w:val="24"/>
        </w:rPr>
        <w:tab/>
      </w:r>
    </w:p>
    <w:p w14:paraId="29911001" w14:textId="7D615C49" w:rsidR="00C6050D" w:rsidRDefault="00C6050D" w:rsidP="00C6050D">
      <w:pPr>
        <w:pStyle w:val="NoSpacing"/>
        <w:numPr>
          <w:ilvl w:val="0"/>
          <w:numId w:val="9"/>
        </w:numPr>
        <w:tabs>
          <w:tab w:val="left" w:pos="720"/>
        </w:tabs>
        <w:spacing w:line="360" w:lineRule="auto"/>
        <w:ind w:left="360"/>
        <w:jc w:val="both"/>
        <w:rPr>
          <w:rFonts w:ascii="Times New Roman" w:hAnsi="Times New Roman" w:cs="Times New Roman"/>
          <w:sz w:val="24"/>
          <w:szCs w:val="24"/>
        </w:rPr>
      </w:pPr>
      <w:r w:rsidRPr="00C6050D">
        <w:rPr>
          <w:rFonts w:ascii="Times New Roman" w:hAnsi="Times New Roman" w:cs="Times New Roman"/>
          <w:sz w:val="24"/>
          <w:szCs w:val="24"/>
        </w:rPr>
        <w:t>Keyakinannya bahwa dia</w:t>
      </w:r>
      <w:r>
        <w:rPr>
          <w:rFonts w:ascii="Times New Roman" w:hAnsi="Times New Roman" w:cs="Times New Roman"/>
          <w:sz w:val="24"/>
          <w:szCs w:val="24"/>
        </w:rPr>
        <w:t xml:space="preserve"> </w:t>
      </w:r>
      <w:r w:rsidRPr="00C6050D">
        <w:rPr>
          <w:rFonts w:ascii="Times New Roman" w:hAnsi="Times New Roman" w:cs="Times New Roman"/>
          <w:sz w:val="24"/>
          <w:szCs w:val="24"/>
        </w:rPr>
        <w:t>bertangg</w:t>
      </w:r>
      <w:r>
        <w:rPr>
          <w:rFonts w:ascii="Times New Roman" w:hAnsi="Times New Roman" w:cs="Times New Roman"/>
          <w:sz w:val="24"/>
          <w:szCs w:val="24"/>
        </w:rPr>
        <w:t xml:space="preserve">ungjawab atas kejadian tersebut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{"citationItems":[{"id":"ITEM-1","itemData":{"author":[{"dropping-particle":"","family":"Arini","given":"Resti","non-dropping-particle":"","parse-names":false,"suffix":""}],"container-title":"lex Crimen","id":"ITEM-1","issue":"5","issued":{"date-parts":[["2013"]]},"page":"32-42","title":"Kekerasan Psikis Dalam Rumah Tangga Sebagai Suatu Tindak Pidana","type":"article-journal","volume":"2"},"uris":["http://www.mendeley.com/documents/?uuid=d3cf3007-cf3a-4375-8b8b-6a88d56e636f","http://www.mendeley.com/documents/?uuid=2f0805fa-26b7-4926-8212-af6dda68648a"]}],"mendeley":{"formattedCitation":"(Arini, 2013)","plainTextFormattedCitation":"(Arini, 2013)","previouslyFormattedCitation":"(Arini, 2013)"},"properties":{"noteIndex":0},"schema":"https://github.com/citation-style-language/schema/raw/master/csl-citation.json"}</w:instrText>
      </w:r>
      <w:r>
        <w:rPr>
          <w:rFonts w:ascii="Times New Roman" w:hAnsi="Times New Roman" w:cs="Times New Roman"/>
          <w:sz w:val="24"/>
          <w:szCs w:val="24"/>
        </w:rPr>
        <w:fldChar w:fldCharType="separate"/>
      </w:r>
      <w:r w:rsidRPr="00C6050D">
        <w:rPr>
          <w:rFonts w:ascii="Times New Roman" w:hAnsi="Times New Roman" w:cs="Times New Roman"/>
          <w:noProof/>
          <w:sz w:val="24"/>
          <w:szCs w:val="24"/>
        </w:rPr>
        <w:t>(Arini, 2013)</w:t>
      </w:r>
      <w:r>
        <w:rPr>
          <w:rFonts w:ascii="Times New Roman" w:hAnsi="Times New Roman" w:cs="Times New Roman"/>
          <w:sz w:val="24"/>
          <w:szCs w:val="24"/>
        </w:rPr>
        <w:fldChar w:fldCharType="end"/>
      </w:r>
      <w:r>
        <w:rPr>
          <w:rFonts w:ascii="Times New Roman" w:hAnsi="Times New Roman" w:cs="Times New Roman"/>
          <w:sz w:val="24"/>
          <w:szCs w:val="24"/>
        </w:rPr>
        <w:t>.</w:t>
      </w:r>
    </w:p>
    <w:p w14:paraId="3D1FC916"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 xml:space="preserve">Korban kekerasan seksual atau domestik berhak menerima bantuan hukum tanpa dikenakan biaya. Hal ini berlaku bagi perempuan yang menerima pelecehan dari suami atau teman hidup serta juga berlaku bagi para wanita tuna susila. Kasus kekerasan dapat diadili meskipun korban menarik kembali laporan resmi. Hingga kini kondisi keseharian para korban tindak kekerasan belum sepenuhnya tertangani dengan layak. Tidak tertanganinya korban tindak kekerasan secara layak antara lain disebabkan karena masalah tersebut merupakan problematika sosial yang sangat sensitif. Selain itu, persoalan yang dihadapi korban tindak kekerasan merupakan </w:t>
      </w:r>
      <w:r w:rsidRPr="00C6050D">
        <w:rPr>
          <w:rFonts w:ascii="Times New Roman" w:hAnsi="Times New Roman" w:cs="Times New Roman"/>
          <w:sz w:val="24"/>
          <w:szCs w:val="24"/>
        </w:rPr>
        <w:lastRenderedPageBreak/>
        <w:t>persoalan psikososial dan menyangkut nilai budaya masyarakat sehingga sangat sulit terungkap. Dalam hal ini, pembimbing bertugas agar terjalin kerja sama antara pembimbing dengan korban tindak kekerasan agar mereka mampu menolong dirinya sendiri</w:t>
      </w:r>
      <w:r>
        <w:rPr>
          <w:rFonts w:ascii="Times New Roman" w:hAnsi="Times New Roman" w:cs="Times New Roman"/>
          <w:sz w:val="24"/>
          <w:szCs w:val="24"/>
        </w:rPr>
        <w:t>.</w:t>
      </w:r>
    </w:p>
    <w:p w14:paraId="077218DA"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 xml:space="preserve">Betapa penting melahirkan lebih banyak pembimbing profesional yang memiliki keterampilan khusus untuk menjadi ‘tong sampah’ </w:t>
      </w:r>
      <w:r w:rsidRPr="00C6050D">
        <w:rPr>
          <w:rFonts w:ascii="Times New Roman" w:hAnsi="Times New Roman" w:cs="Times New Roman"/>
          <w:i/>
          <w:sz w:val="24"/>
          <w:szCs w:val="24"/>
        </w:rPr>
        <w:t>uneg-uneg</w:t>
      </w:r>
      <w:r w:rsidRPr="00C6050D">
        <w:rPr>
          <w:rFonts w:ascii="Times New Roman" w:hAnsi="Times New Roman" w:cs="Times New Roman"/>
          <w:sz w:val="24"/>
          <w:szCs w:val="24"/>
        </w:rPr>
        <w:t xml:space="preserve"> korban tindak kekerasan dalam proses konseling. Pada konseling yang dilakukan tentu berlaku asas kerahasiaan. Korban tindak kekerasan (klien) dan pembimbing melakukan tatap muka atau dalam kelompok kecil. Emosi pada pembimbing maupun korban tindak kekerasan dibangkitkan dengan kuat dalam konseling. Yang terpenting, informasi yang diperoleh saat konseling digunakan untuk mengubah sikap dan motivasi perubahan perilaku. Semua itu dilakukan agar setiap mereka yang menjadi korban tindak kekerasan berperan mandiri dalam hidupnya. Melalui proses konseling, klien dapat membangun kemampuan untuk mengambil keputusan yang bijak dan realistis dalam menghadapi kehidupan sehari-hari.</w:t>
      </w:r>
    </w:p>
    <w:p w14:paraId="3F301E17" w14:textId="77777777"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Ada beberapa teknik untuk mencapai itu semua. Pertama, pembimbing harus mengajak korban tindak kekerasan mengenali perasaan dan mengungkapkannya. Kedua, pembimbing menggali opsi/pilihan dan membantu korban tindak kekerasan membangun rencana tindakan yang berkaitan dengan permasalahan yang dihadapi. Ketiga, mendorong perubahan perilaku pada korban tindak kekerasan.</w:t>
      </w:r>
    </w:p>
    <w:p w14:paraId="33FF295B" w14:textId="1C067C20" w:rsidR="00C6050D" w:rsidRDefault="00C6050D"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6050D">
        <w:rPr>
          <w:rFonts w:ascii="Times New Roman" w:hAnsi="Times New Roman" w:cs="Times New Roman"/>
          <w:sz w:val="24"/>
          <w:szCs w:val="24"/>
        </w:rPr>
        <w:t xml:space="preserve">Berkaitan dengan informasi, pembimbing juga hendaknya memberikan informasi tentang lembaga yang dapat membantu korban tindak kekerasan dan pembimbinglah yang melakukan kontak dengan institusi itu. Pembimbing juga perlu melakukan advokasi, misalnya dengan membantu korban tindak kekerasan melawan diskriminasi, mendapatkan hak hukum, menjaga diri sepanjang hidup, dan menemukan arti hidup. </w:t>
      </w:r>
      <w:r>
        <w:rPr>
          <w:rFonts w:ascii="Times New Roman" w:hAnsi="Times New Roman" w:cs="Times New Roman"/>
          <w:sz w:val="24"/>
          <w:szCs w:val="24"/>
        </w:rPr>
        <w:t xml:space="preserve">Sesuai tujuan </w:t>
      </w:r>
      <w:r w:rsidRPr="00C6050D">
        <w:rPr>
          <w:rFonts w:ascii="Times New Roman" w:hAnsi="Times New Roman" w:cs="Times New Roman"/>
          <w:sz w:val="24"/>
          <w:szCs w:val="24"/>
        </w:rPr>
        <w:t xml:space="preserve">konseling </w:t>
      </w:r>
      <w:r>
        <w:rPr>
          <w:rFonts w:ascii="Times New Roman" w:hAnsi="Times New Roman" w:cs="Times New Roman"/>
          <w:sz w:val="24"/>
          <w:szCs w:val="24"/>
        </w:rPr>
        <w:t xml:space="preserve">yaitu </w:t>
      </w:r>
      <w:r w:rsidRPr="00C6050D">
        <w:rPr>
          <w:rFonts w:ascii="Times New Roman" w:hAnsi="Times New Roman" w:cs="Times New Roman"/>
          <w:sz w:val="24"/>
          <w:szCs w:val="24"/>
        </w:rPr>
        <w:t xml:space="preserve"> </w:t>
      </w:r>
      <w:r>
        <w:rPr>
          <w:rFonts w:ascii="Times New Roman" w:hAnsi="Times New Roman" w:cs="Times New Roman"/>
          <w:sz w:val="24"/>
          <w:szCs w:val="24"/>
        </w:rPr>
        <w:t xml:space="preserve">kebahagiaan hidup atau terhindarnya seseorang dari masalah yang mengganggu, terpecahkannya masalah yang mengganjal pikiran dan perasaan, atau yang mengganggu seseorang dalam </w:t>
      </w:r>
      <w:r>
        <w:rPr>
          <w:rFonts w:ascii="Times New Roman" w:hAnsi="Times New Roman" w:cs="Times New Roman"/>
          <w:sz w:val="24"/>
          <w:szCs w:val="24"/>
        </w:rPr>
        <w:lastRenderedPageBreak/>
        <w:t xml:space="preserve">hidupnya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{"citationItems":[{"id":"ITEM-1","itemData":{"ISBN":"6232184939","author":[{"dropping-particle":"","family":"Ulfiah","given":"M Si","non-dropping-particle":"","parse-names":false,"suffix":""}],"id":"ITEM-1","issued":{"date-parts":[["2020"]]},"publisher":"Prenada Media","title":"Psikologi Konseling Teori &amp; Implementasi","type":"book"},"uris":["http://www.mendeley.com/documents/?uuid=1c956858-f8bd-44e3-962b-3deab7eb65d2","http://www.mendeley.com/documents/?uuid=78a0eb3a-5dc4-4e90-9241-0b473031defb"]}],"mendeley":{"formattedCitation":"(Ulfiah, 2020)","plainTextFormattedCitation":"(Ulfiah, 2020)","previouslyFormattedCitation":"(Ulfiah, 2020)"},"properties":{"noteIndex":0},"schema":"https://github.com/citation-style-language/schema/raw/master/csl-citation.json"}</w:instrText>
      </w:r>
      <w:r>
        <w:rPr>
          <w:rFonts w:ascii="Times New Roman" w:hAnsi="Times New Roman" w:cs="Times New Roman"/>
          <w:sz w:val="24"/>
          <w:szCs w:val="24"/>
        </w:rPr>
        <w:fldChar w:fldCharType="separate"/>
      </w:r>
      <w:r w:rsidRPr="00C6050D">
        <w:rPr>
          <w:rFonts w:ascii="Times New Roman" w:hAnsi="Times New Roman" w:cs="Times New Roman"/>
          <w:noProof/>
          <w:sz w:val="24"/>
          <w:szCs w:val="24"/>
        </w:rPr>
        <w:t>(Ulfiah, 2020)</w:t>
      </w:r>
      <w:r>
        <w:rPr>
          <w:rFonts w:ascii="Times New Roman" w:hAnsi="Times New Roman" w:cs="Times New Roman"/>
          <w:sz w:val="24"/>
          <w:szCs w:val="24"/>
        </w:rPr>
        <w:fldChar w:fldCharType="end"/>
      </w:r>
      <w:r>
        <w:rPr>
          <w:rFonts w:ascii="Times New Roman" w:hAnsi="Times New Roman" w:cs="Times New Roman"/>
          <w:sz w:val="24"/>
          <w:szCs w:val="24"/>
        </w:rPr>
        <w:t>.</w:t>
      </w:r>
      <w:r w:rsidR="00823E74">
        <w:rPr>
          <w:rFonts w:ascii="Times New Roman" w:hAnsi="Times New Roman" w:cs="Times New Roman"/>
          <w:sz w:val="24"/>
          <w:szCs w:val="24"/>
        </w:rPr>
        <w:t xml:space="preserve"> </w:t>
      </w:r>
      <w:r w:rsidR="00823E74" w:rsidRPr="00823E74">
        <w:rPr>
          <w:rFonts w:ascii="Times New Roman" w:hAnsi="Times New Roman" w:cs="Times New Roman"/>
          <w:sz w:val="24"/>
          <w:szCs w:val="24"/>
        </w:rPr>
        <w:t>Dalam proses konseling pembimbing harus aktif mendengarkan. Tentu saja dibutuhkan energi dan kesiapan mental yang cukup untuk menjadi pembimbing dengan persyaratan semacam itu. Karena itulah, seorang calon pembimbing diminta melakukan tes khusus untuk mengetahui kemampuan fisik terutama emosi.</w:t>
      </w:r>
    </w:p>
    <w:p w14:paraId="5EE24918"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Pelatihan terhadap pembimbing tampaknya perlu diselenggarakan dalam rangka membentuk keprofesionalan kinerja. Sebab, kian hari kian banyak saja kasus-kasus kekerasan yang sebagian besar dialami perempuan dan anak-anak. Mereka membutuhkan para pembimbing yang sabar dan mampu membangkitkan rasa percaya diri korban untuk menghadapi dan menyelesaikan persoalannya.</w:t>
      </w:r>
    </w:p>
    <w:p w14:paraId="2A1B1109"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Kekerasan  dalam rumah tangga (KDRT) yang dulu dianggap mitos dan persoalan pribadi (</w:t>
      </w:r>
      <w:r w:rsidRPr="00823E74">
        <w:rPr>
          <w:rFonts w:ascii="Times New Roman" w:hAnsi="Times New Roman" w:cs="Times New Roman"/>
          <w:i/>
          <w:sz w:val="24"/>
          <w:szCs w:val="24"/>
        </w:rPr>
        <w:t>private</w:t>
      </w:r>
      <w:r w:rsidRPr="00823E74">
        <w:rPr>
          <w:rFonts w:ascii="Times New Roman" w:hAnsi="Times New Roman" w:cs="Times New Roman"/>
          <w:sz w:val="24"/>
          <w:szCs w:val="24"/>
        </w:rPr>
        <w:t>), kini menjadi fakta dan relita dalam kehidupan rumah tangga. Dengan berlakunya Undang-Undang No. 23 Tahun 2004 tentang Penghapusan Kekerasan Dalam Rumah Tangga (UU PKDRT) maka persoalan KDRT ini menjadi domain publik.</w:t>
      </w:r>
    </w:p>
    <w:p w14:paraId="6B694EA6"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Sebagian besar korban KDRT adalah kaum perempuan (istri) dan pelakunya adalah suami, walaupun ada juga korban justru sebaliknya, atau orang-orang yang tersubordinasi di dalam rumah tangga itu. Pelaku atau korban KDRT adalah orang yang mempunyai hubungan darah, perkawinan, persusuan, pengasuhan, perwalian dengan suami, dan anak bahkan pembatu rumah tangga, tinggal di rumah ini. Ironisnya kasus KDRT sering ditutup-tutupi oleh si korban karena terpaut dengan struktur budaya, agama dan sistem hukum yang belum dipahami. Padahal perlindungan oleh negara dan masyarakat bertujuan untuk memberi rasa aman terhadap korban serta menindak pelakunya.</w:t>
      </w:r>
    </w:p>
    <w:p w14:paraId="41FB21FA"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 xml:space="preserve">UU PKDRT secara substanstif memperluas institusi dan lembaga pemberi perlindungan agar mudah diakses oleh korban KDRT, yaitu pihak keluarga, advokat, lembaga sosial, kepolisian, kejaksaan, pengadilan atau pihak lainnya, baik perlindungan sementara maupun berdasarkan penetapan pengadilan. Di sini terlihat, </w:t>
      </w:r>
      <w:r w:rsidRPr="00823E74">
        <w:rPr>
          <w:rFonts w:ascii="Times New Roman" w:hAnsi="Times New Roman" w:cs="Times New Roman"/>
          <w:sz w:val="24"/>
          <w:szCs w:val="24"/>
        </w:rPr>
        <w:lastRenderedPageBreak/>
        <w:t>bahwa institusi dan lembaga pemberi perlindungan itu tidak terbatas hanya lembaga penegak hukum, tetapi termasuk juga lembaga sosial bahkan disebutkan pihak lainnya.</w:t>
      </w:r>
    </w:p>
    <w:p w14:paraId="5A534E68"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Peran pihak lainnya lebih bersifat individual. Peran itu diperlukan karena luasnya ruang dan gerak tindak KDRT, sementara institusi dan lembaga resmi yang menangani perlindungan korban KDRT sangatlah terbatas. Pihak lainnya itu adalah setiap orang yang mendengar, melihat, atau mengetahui terjadinya tindak KDRT. Mereka diwajibkan mengupayakan pencegahan, perlindungan, pertolongan darurat serta membantu pengajuan permohonan penetapan perlindungan baik langsung maupun melalui institusi dan lembaga resmi yang ada.</w:t>
      </w:r>
    </w:p>
    <w:p w14:paraId="48F3DCC6"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Dilihat dari stelsel hukum pidana, tindak KDRT ini adalah tindak kekerasan sebagaimana diatur dalam Kitab Undang-Undang Hukum Pidana (KUHP) yakni tindak pidana penganiayaan, kesusilaan, serta penelantaran orang yang perlu diberi nafkah dan kehidupan.</w:t>
      </w:r>
    </w:p>
    <w:p w14:paraId="4E696E79"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Memang, tindak kekerasan yang diatur dalam PKDRT ini mempunyai sifat khas/spesifik, misalnya peristiwa itu terjadi di dalam rumah tangga, korban dan pelakunya terikat hubungan kekerasan atau hubungan hukum tertentu lainnya, serta berpotensi dilakukan secara berulang (pengulangan) dengan penyebab (causa) yang lebih kompleks dari tindak kekerasan pada umumnya. Itu sebabnya, tindak kekerasan ini lebih merupakan persoalan sosial yang tidak hanya dilihat dari perspektif hukum. Penyelesaiannya harus dilakukan secara komprehensif, melalui proses sosial, hukum, psikologi, kesehatan, dan agama, dengan melibatkan berbagai disiplin, lintas institusi dan lembaga.</w:t>
      </w:r>
    </w:p>
    <w:p w14:paraId="3DBFE9EE"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 xml:space="preserve">Korban KDRT atau bahkan lembaga pemberi perlindungan itu sendiri belum tentu memahami bagaimana perlindungan itu didapatkan dan bagaimana diberikan. Bagi korban yang status soseknya lebih tinggi atau institusi dan lembaga yang tugas dan fungsinya selaku penegak hukum, tentu persoalan mendapatkan dan atau memberikan perlindungan itu bukanlah masalah. Tetapi bagi institusi dan lembaga di </w:t>
      </w:r>
      <w:r w:rsidRPr="00823E74">
        <w:rPr>
          <w:rFonts w:ascii="Times New Roman" w:hAnsi="Times New Roman" w:cs="Times New Roman"/>
          <w:sz w:val="24"/>
          <w:szCs w:val="24"/>
        </w:rPr>
        <w:lastRenderedPageBreak/>
        <w:t>luar itu, perlu mendapatkan pengetahuan dan keterampilan yang cukup serta akreditasi selaku institusi dan lembaga pemberi perlindungan terhadap korban KDRT.</w:t>
      </w:r>
    </w:p>
    <w:p w14:paraId="067E1E5D"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UU PKDRT secara selektif membedakan fungsi perlindungan dengan fungsi pelayanan. Artinya tidak semua institusi dan lembaga itu dapat memberikan perlindungan apalagi melakukan tindakan hukum dalam rangka pemberian sanksi kepada pelaku. Perlindungan oleh institusi dan lembaga non-penegak hukum lebih bersifat pemberian pelayanan konsultasi, mediasi, pendampingan dan rehabilitasi. Artinya tidak sampai kepada litigasi. Tetapi walaupun demikian, peran masing-masing institusi dan lembaga itu sangatlah penting dalam upaya mencegah dan menghapus tindak KDRT.</w:t>
      </w:r>
    </w:p>
    <w:p w14:paraId="2F5F9387" w14:textId="77777777" w:rsidR="00823E74" w:rsidRDefault="00823E74" w:rsidP="00C6050D">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Selain itu, UU PKDRT juga membagi perlindungan itu menjadi perlindungan yang bersifat sementara dan perlindungan dengan penetapan pengadilan serta pelayanan. Menurut  Sri  Widoyati  Wiratmo  Soekito perlindungan dan pelayanan diberikan oleh institusi dan lembaga sesuai tugas dan fungsinya masing-masing yakni :</w:t>
      </w:r>
    </w:p>
    <w:p w14:paraId="00AB6F4C" w14:textId="77777777" w:rsidR="00823E74" w:rsidRP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Perlindungan oleh kepolisian berupa perlindungan sementara yang diberikan paling lama 7 (tujuh) hari, dan dalam waktu 1 X 24 jam sejak memberikan perlindungan, kepolisian wajib meminta surat penetapan perintah perlindungan dari pengadilan. Perlindungan sementara oleh kepolisian ini dapat dilakukan bekerja sama dengan tenaga kesehatan, sosial, relawan pendamping dan pembimbing rohani untuk mendampingi korban. Pelayanan terhadap korban KDRT ini harus menggunakan ruang pelayanan khusus di kantor kepolisian dengan sistem dan mekanisme kerja sama program pelayanan yang mudah diakses oleh korban.Pemerintah dan masyarakat perlu segera membangun rumah aman (shelter) untuk menampung, melayani dan mengisolasi korban dari pelaku KDRT. Sejalan dengan itu, kepolisian sesuai tugas dan kewenangannya dapat melakukan penyelidikan, penangkapan dan penahanan dengan bukti permulaan yang cukup dan disertai dengan perintah penahanan terhadap pelaku KDRT. </w:t>
      </w:r>
      <w:r w:rsidRPr="00823E74">
        <w:rPr>
          <w:rFonts w:ascii="Times New Roman" w:hAnsi="Times New Roman" w:cs="Times New Roman"/>
          <w:sz w:val="24"/>
          <w:szCs w:val="24"/>
        </w:rPr>
        <w:lastRenderedPageBreak/>
        <w:t>Bahkan kepolisian dapat melakukan penangkapan dan penahanan tanpa surat perintah terhadap pelanggaran perintah perlindungan, artinya surat penangkapan dan penahanan itu dapat diberikan setelah 1 X 24 jam.</w:t>
      </w:r>
    </w:p>
    <w:p w14:paraId="4BD97480" w14:textId="77777777" w:rsidR="00823E74" w:rsidRP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Perlindungan oleh advokat diberikan dalam bentuk konsultasi hukum, melakukan mediasi dan negosiasi di antara pihak termasuk keluarga korban dan keluarga pelaku (mediasi), dan mendampingi korban di tingkat penyidikan, penuntutan, dan pemeriksaan dalam sidang pengadilan (litigasi), melakukan koordinasi dengan sesama penegak hukum, relawan pendamping, dan pekerja sosial (kerja sama dan kemitraan).</w:t>
      </w:r>
    </w:p>
    <w:p w14:paraId="70572DB0" w14:textId="77777777" w:rsidR="00823E74" w:rsidRP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Perlindungan dengan penetapan pengadilan dikeluarkan dalam bentuk perintah perlindungan yang diberikan selama 1 (satu) tahun dan dapat diperpanjang. Pengadilan dapat melakukan penahanan dengan surat perintah penahanan terhadap pelaku KDRT selama 30 (tiga puluh) hari apabila pelaku tersebut melakukan pelanggaran atas pernyataan yang ditandatanganinya mengenai kesanggupan untuk memenuhi perintah perlindungan dari pengadilan. Pengadilan juga dapat memberikan perlindungan tambahan atas pertimbangan bahaya yang mungkin timbul terhadap korban.</w:t>
      </w:r>
    </w:p>
    <w:p w14:paraId="5B80A06A" w14:textId="77777777" w:rsidR="00823E74" w:rsidRP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Pelayanan tenaga kesehatan penting sekali artinya terutama dalam upaya pemberian sanksi terhadap pelaku KDRT. Tenaga kesehatan sesuai profesinya wajib memberikan laporan tertulis hasil pemeriksaan medis dan membuat visum et repertum atas permintaan penyidik kepolisian atau membuat surat keterangan medis lainnya yang mempunyai kekuatan hukum sebagai alat bukti. </w:t>
      </w:r>
    </w:p>
    <w:p w14:paraId="7096D680" w14:textId="77777777" w:rsidR="00823E74" w:rsidRP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Pelayanan pekerja sosial diberikan dalam bentuk konseling untuk menguatkan dan memberi rasa aman bagi korban, memberikan informasi mengenai hak-hak korban untuk mendapatkan perlindungan, serta mengantarkan koordinasi dengan institusi dan lembaga terkait.</w:t>
      </w:r>
    </w:p>
    <w:p w14:paraId="65AFDE17" w14:textId="77777777" w:rsidR="00823E74" w:rsidRP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Pelayanan relawan pendamping diberikan kepada korban mengenai hak-hak korban untuk mendapatkan seorang atau beberapa relawan pendamping, </w:t>
      </w:r>
      <w:r w:rsidRPr="00823E74">
        <w:rPr>
          <w:rFonts w:ascii="Times New Roman" w:hAnsi="Times New Roman" w:cs="Times New Roman"/>
          <w:sz w:val="24"/>
          <w:szCs w:val="24"/>
        </w:rPr>
        <w:lastRenderedPageBreak/>
        <w:t>mendampingi korban memaparkan secara objektif tindak KDRT yang dialaminya pada tingkat penyidikan, penuntutan dan pemeriksaan pengadilan, mendengarkan dan memberikan penguatan secara psikologis dan fisik kepada korban.</w:t>
      </w:r>
    </w:p>
    <w:p w14:paraId="26E80048" w14:textId="760DD788" w:rsidR="00823E74" w:rsidRDefault="00823E74" w:rsidP="00823E74">
      <w:pPr>
        <w:pStyle w:val="NoSpacing"/>
        <w:numPr>
          <w:ilvl w:val="0"/>
          <w:numId w:val="10"/>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Pelayanan oleh pembimbing rohani diberikan untuk memberikan penjelasan mengenai hak, kewajiban dan memberikan penguat</w:t>
      </w:r>
      <w:r>
        <w:rPr>
          <w:rFonts w:ascii="Times New Roman" w:hAnsi="Times New Roman" w:cs="Times New Roman"/>
          <w:sz w:val="24"/>
          <w:szCs w:val="24"/>
        </w:rPr>
        <w:t xml:space="preserve">an iman dan takwa kepada korban </w:t>
      </w:r>
      <w:r>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{"citationItems":[{"id":"ITEM-1","itemData":{"author":[{"dropping-particle":"","family":"Soekanto","given":"Sri Widowati","non-dropping-particle":"","parse-names":false,"suffix":""}],"container-title":"Jakarta, LP","id":"ITEM-1","issued":{"date-parts":[["1988"]]},"title":"Anak dan Wanita dalam Hukum","type":"article-journal","volume":"3"},"uris":["http://www.mendeley.com/documents/?uuid=1d051ff1-025a-4321-a663-b3a593c91a38","http://www.mendeley.com/documents/?uuid=83b93315-e329-422d-b6b7-db27745f71f4"]}],"mendeley":{"formattedCitation":"(S. W. Soekanto, 1988)","plainTextFormattedCitation":"(S. W. Soekanto, 1988)","previouslyFormattedCitation":"(S. W. Soekanto, 1988)"},"properties":{"noteIndex":0},"schema":"https://github.com/citation-style-language/schema/raw/master/csl-citation.json"}</w:instrText>
      </w:r>
      <w:r>
        <w:rPr>
          <w:rFonts w:ascii="Times New Roman" w:hAnsi="Times New Roman" w:cs="Times New Roman"/>
          <w:sz w:val="24"/>
          <w:szCs w:val="24"/>
        </w:rPr>
        <w:fldChar w:fldCharType="separate"/>
      </w:r>
      <w:r w:rsidRPr="00823E74">
        <w:rPr>
          <w:rFonts w:ascii="Times New Roman" w:hAnsi="Times New Roman" w:cs="Times New Roman"/>
          <w:noProof/>
          <w:sz w:val="24"/>
          <w:szCs w:val="24"/>
        </w:rPr>
        <w:t>(S. W. Soekanto, 1988)</w:t>
      </w:r>
      <w:r>
        <w:rPr>
          <w:rFonts w:ascii="Times New Roman" w:hAnsi="Times New Roman" w:cs="Times New Roman"/>
          <w:sz w:val="24"/>
          <w:szCs w:val="24"/>
        </w:rPr>
        <w:fldChar w:fldCharType="end"/>
      </w:r>
      <w:r>
        <w:rPr>
          <w:rFonts w:ascii="Times New Roman" w:hAnsi="Times New Roman" w:cs="Times New Roman"/>
          <w:sz w:val="24"/>
          <w:szCs w:val="24"/>
        </w:rPr>
        <w:t>.</w:t>
      </w:r>
    </w:p>
    <w:p w14:paraId="2D5FA186"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Bentuk perlindungan dan pelayanan ini masih besifat normatif, belum implementatif dan teknis operasional yang mudah dipahami, mampu dijalankan dan diakses oleh korban KDRT. Adalah tugas pemerintah untuk merumuskan kembali pola dan strategi pelaksanaan perlindungan dan pelayanan dan mensosialisasikan kebijakan itu di lapangan. Tanpa upaya sungguh-sungguh dari pemerintah dan semua pihak, maka akan sangat sulit dan mustahil dapat mencegah apalagi menghapus tindak KDRT di muka bumi Indonesia ini, karena berbagai faktor pemicu terjadinya KDRT di negeri ini amatlah subur.</w:t>
      </w:r>
    </w:p>
    <w:p w14:paraId="48C46393"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Terjadinya KDRT merupakan akibat dari suatu sebab konvensional seperti disharmonisasi dari tekanan sosial ekonomi yang rendah, perangai dan tabiat pelaku yang kasar, serta gagal dalam karier dan pekerjaan ternyata tidaklah sepenuhnya benar, karena KDRT justru acapkali dilakukan oleh mereka yang kondisi sosial ekonominya baik, sukses karier dan pekerjaannya, bahkan berpendidikan tinggi.</w:t>
      </w:r>
    </w:p>
    <w:p w14:paraId="312CECB3"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KDRT merupakan multi persoalan, termasuk persoalan sosial, ekonomi, budaya, hukum, agama dan hak asasi manusia. Upaya menghapus KDRT di muka bumi Indonesia adalah perjuangan panjang bangsa ini, khususnya kaum perempuan yang rentan menjadi korban KDRT. Upaya sungguh-sungguh itu diharapkan dapat mempengaruhi struktur dan karakteristik multi persoalan tadi menjadi nilai yang diyakini benar dan dapat memberi rasa aman, tenteram, adil dan bermartabat bagi keluarga dan bangsa Indonesia.</w:t>
      </w:r>
    </w:p>
    <w:p w14:paraId="238150E4" w14:textId="77777777" w:rsidR="00823E74" w:rsidRDefault="00823E74" w:rsidP="00823E74">
      <w:pPr>
        <w:pStyle w:val="NoSpacing"/>
        <w:tabs>
          <w:tab w:val="left" w:pos="720"/>
        </w:tabs>
        <w:jc w:val="both"/>
        <w:rPr>
          <w:rFonts w:ascii="Times New Roman" w:hAnsi="Times New Roman" w:cs="Times New Roman"/>
          <w:sz w:val="24"/>
          <w:szCs w:val="24"/>
        </w:rPr>
      </w:pPr>
    </w:p>
    <w:p w14:paraId="330907B5" w14:textId="77777777" w:rsidR="00823E74" w:rsidRDefault="00823E74" w:rsidP="00823E74">
      <w:pPr>
        <w:pStyle w:val="NoSpacing"/>
        <w:tabs>
          <w:tab w:val="left" w:pos="720"/>
        </w:tabs>
        <w:spacing w:line="360" w:lineRule="auto"/>
        <w:jc w:val="both"/>
        <w:rPr>
          <w:rFonts w:ascii="Times New Roman" w:hAnsi="Times New Roman" w:cs="Times New Roman"/>
          <w:b/>
          <w:sz w:val="24"/>
          <w:szCs w:val="24"/>
        </w:rPr>
      </w:pPr>
      <w:r w:rsidRPr="00823E74">
        <w:rPr>
          <w:rFonts w:ascii="Times New Roman" w:hAnsi="Times New Roman" w:cs="Times New Roman"/>
          <w:b/>
          <w:sz w:val="24"/>
          <w:szCs w:val="24"/>
        </w:rPr>
        <w:lastRenderedPageBreak/>
        <w:t>Anak Dalam Kedudukannya Sebagai Korban Kekerasan Dalam Rumah Tangga Dalam Perspektif Norma Hukum</w:t>
      </w:r>
    </w:p>
    <w:p w14:paraId="7C796C2A" w14:textId="1A64556A"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Faktor kemiskinan, tekanan hidup yang semakin meningkat, kemarahan terhadap pasangan dan ketidakberdayaan dalam mengatasi masalah ekonomi menyebabkan orang tua mudah meluapkan emosi kepada anak. Diperparah dengan berbagai kebijakan pembiaran yang dilakukan negara terhadap pelanggaran hak anak. Kejadian seperti busung lapar, polio, demam berdarah, anak terlantar, anak putus sekolah sampai pada kenaikan BBM merupakan sebagian daftar panjang kebijakan negara yang semakin mempersulit kehidupan masyarakat menengah bawah. Untuk itu Komisi Nasional Perlindungan Anak perlu mendesak pemerintah untuk benar-benar melaksanakan kewajibannya dalam menghentikan kekerasan, penelantaran, diskriminasi dan eksploitasi terhadap anak. Komnas juga perlu mendesak pemerintah untuk memberi alokasi anggaran khusus untuk anak-anak korban kekerasan. Anak Indonesia harus memperoleh jaminan untuk memperoleh aksesbilitas layanan kesehatan, pendidikan, kelangsungan hidup, tumbuh kembang serta hak partisipasi baik secara fisik maupun psikis</w:t>
      </w:r>
      <w:r w:rsidR="00BB0C02">
        <w:rPr>
          <w:rFonts w:ascii="Times New Roman" w:hAnsi="Times New Roman" w:cs="Times New Roman"/>
          <w:sz w:val="24"/>
          <w:szCs w:val="24"/>
        </w:rPr>
        <w:t xml:space="preserve"> </w:t>
      </w:r>
      <w:r w:rsidR="00BB0C02">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{"citationItems":[{"id":"ITEM-1","itemData":{"DOI":"10.30737/transph.v1i1.160","ISSN":"2613-9200","abstract":"Rumah merupakan kebutuhan pokok manusia. Menangkap peluang kebutuhan akan rumah, developer ikut berperan dalam pemenuhan kebutuhan tersebut. Untuk menarik minat konsumen, supaya membeli produknya, salah satu cara yang digunakan  developer dalam menawarkan rumahnya adalah melalui iklan. Namun, seringkali iklan yang disampaikan tidak jujur dan bahkan dapat menimbulkan kerugian kepada konsumen. Oleh karena itu, konsumen perlu mendapat perlindungan hukum. Konsumen yang menderita kerugian akibat janji iklan yang tidak sesuai, dapat mengajukan gugatan kepada developer,  dan menyelesaikan sengketanya baik melalui jalur di luar pengadilan, maupun melalui pengadilan. Key Words : Perlindungan Hukum, Konsumen, Iklan, Penyelesaian Sengketa.","author":[{"dropping-particle":"","family":"Wahyuni","given":"Niniek","non-dropping-particle":"","parse-names":false,"suffix":""}],"container-title":"Transparansi Hukum","id":"ITEM-1","issue":"1","issued":{"date-parts":[["2018"]]},"page":"19-36","title":"Perlindungan Hukum Bagi Konsumen Melalui Penyelesaian Sengketa Akibat Janji Iklan Perumahan","type":"article-journal","volume":"1"},"uris":["http://www.mendeley.com/documents/?uuid=901f2358-8829-46a1-b13d-87b4cd53c4ea"]}],"mendeley":{"formattedCitation":"(Wahyuni, 2018)","plainTextFormattedCitation":"(Wahyuni, 2018)"},"properties":{"noteIndex":0},"schema":"https://github.com/citation-style-language/schema/raw/master/csl-citation.json"}</w:instrText>
      </w:r>
      <w:r w:rsidR="00BB0C02">
        <w:rPr>
          <w:rFonts w:ascii="Times New Roman" w:hAnsi="Times New Roman" w:cs="Times New Roman"/>
          <w:sz w:val="24"/>
          <w:szCs w:val="24"/>
        </w:rPr>
        <w:fldChar w:fldCharType="separate"/>
      </w:r>
      <w:r w:rsidR="00BB0C02" w:rsidRPr="00BB0C02">
        <w:rPr>
          <w:rFonts w:ascii="Times New Roman" w:hAnsi="Times New Roman" w:cs="Times New Roman"/>
          <w:noProof/>
          <w:sz w:val="24"/>
          <w:szCs w:val="24"/>
        </w:rPr>
        <w:t>(Wahyuni, 2018)</w:t>
      </w:r>
      <w:r w:rsidR="00BB0C02">
        <w:rPr>
          <w:rFonts w:ascii="Times New Roman" w:hAnsi="Times New Roman" w:cs="Times New Roman"/>
          <w:sz w:val="24"/>
          <w:szCs w:val="24"/>
        </w:rPr>
        <w:fldChar w:fldCharType="end"/>
      </w:r>
      <w:r w:rsidRPr="00823E74">
        <w:rPr>
          <w:rFonts w:ascii="Times New Roman" w:hAnsi="Times New Roman" w:cs="Times New Roman"/>
          <w:sz w:val="24"/>
          <w:szCs w:val="24"/>
        </w:rPr>
        <w:t>.</w:t>
      </w:r>
    </w:p>
    <w:p w14:paraId="5937770D"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Akhir-akhir ini media dihebohkan dengan maraknya pemberitaan kekerasan terhadap anak-anak. Dalam berbagai berita dikesankan bahwa seolah-olah kekerasan seperti itu meningkat drastis aknir-akhir ini. Ini tentu tidak benar, kekerasan terhadap anak dalam segala bentuk dan kualitasnya telah lama terjadi di komunitas kita. Berita-berita tersebut makin marak karena semakin baiknya kinerja wartawan dan kejenuhan pemirsa terhada</w:t>
      </w:r>
      <w:r>
        <w:rPr>
          <w:rFonts w:ascii="Times New Roman" w:hAnsi="Times New Roman" w:cs="Times New Roman"/>
          <w:sz w:val="24"/>
          <w:szCs w:val="24"/>
        </w:rPr>
        <w:t>p berbagai berita politk dan sos</w:t>
      </w:r>
      <w:r w:rsidRPr="00823E74">
        <w:rPr>
          <w:rFonts w:ascii="Times New Roman" w:hAnsi="Times New Roman" w:cs="Times New Roman"/>
          <w:sz w:val="24"/>
          <w:szCs w:val="24"/>
        </w:rPr>
        <w:t xml:space="preserve">ial yang mengisi wahana informasi publik.  </w:t>
      </w:r>
    </w:p>
    <w:p w14:paraId="3FDF07DD"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 xml:space="preserve">Diberlakukannya UU Nomor 23 Tahun 2002 tentang Perlindungan Anak seolah menjadi antiklimaks dari banyak aktivis perlindungan anak. Padahal UU ini saja tidak cukup untuk menurunkan tingkat kejadian kekerasan pada anak. UU ini juga belum dapat diharapkan untuk mempunyai efek deteren karena belum banyak dikenal oleh aparat maupun masyarakat. Oleh karena itu, kekerasan terhadap anak </w:t>
      </w:r>
      <w:r w:rsidRPr="00823E74">
        <w:rPr>
          <w:rFonts w:ascii="Times New Roman" w:hAnsi="Times New Roman" w:cs="Times New Roman"/>
          <w:sz w:val="24"/>
          <w:szCs w:val="24"/>
        </w:rPr>
        <w:lastRenderedPageBreak/>
        <w:t>akan tetap berlanjut dan jumlah kejadiannya tidak akan menurun karena sikon hidup saat ini sangat sulit dan kesulitan ekonomi akan memicu berbagai ketegangan dalam rumah tangga yang akan merugikan pihak-pihak yang paling lemah dalam keluarga itu. Anak adalah pihak yang paling lemah dibanding anggota keluarga yang lain.</w:t>
      </w:r>
    </w:p>
    <w:p w14:paraId="6A3D7077"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Untuk mengatasi persoalan kekerasan terhadap anak memang diperlukan berbagai tindakan sekaligus. Di Malaysia, misalnya selain UU perlindungan anak dan KDRT yang telah ada, dengan segera pemerintah kerajaan membuat sebuah sistem deteksi dini, rujukan, penanganan terpadu untuk menanggapi masalah kekerasaan. Di Malaysia sejak awal tahu 90-an telah dibentuk SCAN TEAM (</w:t>
      </w:r>
      <w:r w:rsidRPr="00823E74">
        <w:rPr>
          <w:rFonts w:ascii="Times New Roman" w:hAnsi="Times New Roman" w:cs="Times New Roman"/>
          <w:i/>
          <w:sz w:val="24"/>
          <w:szCs w:val="24"/>
        </w:rPr>
        <w:t>Suspected Child Abuse and Neglect</w:t>
      </w:r>
      <w:r w:rsidRPr="00823E74">
        <w:rPr>
          <w:rFonts w:ascii="Times New Roman" w:hAnsi="Times New Roman" w:cs="Times New Roman"/>
          <w:sz w:val="24"/>
          <w:szCs w:val="24"/>
        </w:rPr>
        <w:t xml:space="preserve"> Team ) yang keberadaannya diakui oleh seluruh jajaran pemerintahan sampai pada tingkat RT dan anggota teamnya terdiri dari relawan masyarakat dan pegawai kerajaan, serta anggota kepolisian dan profesi kesehatan.  Setiap kasusu ditangani secara terpadu dan semua pemeriksaan, termasuk pemeriksaan kesehatan biayanya ditanggung oleh pemerintah federal. Dengan sistem seperti ini, masyarakat tahu apa yang mereka harus perbuat dan tidak ragu-ragu untuk mengambil tindakan ketika menyaksikan peristiwa kekerasaan terhadap anak. Di Indonesia sistem seperti itu belum ada, kita mempunyai pihak-pihak yang dianggap berwenang dan berkompeten dalam menangani kasus-kasus kekerasaan seperti tokoh masyarakat, pejabat pemerintahan sampai pada tingkat kelurahan, kepolisian, pekerja sosial masyarakat, pendidik, dan profesi kesehatan tetapi peranan mereka tidak diatur salam sebuah sistem yang memungkinkan mereka saling bekerja sama dan tidak ada kebijakan pemerintah yang membebaskan biaya terhadap tindakan yang diambil untuk meyelamatkan anak. Oleh karena itu jangan heran jika masyarakat tidak tahu apa yang mereka perbuat, takut, atau ragu-ragu untuk melaporkan dan mengambil tindakan jika melihat peristiwa kekerasan tehadap anak.</w:t>
      </w:r>
    </w:p>
    <w:p w14:paraId="52107480"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 xml:space="preserve">Hal lain yang perlu dipikirkan adalah apa yang harus dilakukan terhadap pelaku kekerasaan. Dari berbagai pemberitaan yang muncul di media massa, tidak diketahuia apakah para pelaku adalah orang-orang yang mengalami gangguan </w:t>
      </w:r>
      <w:r w:rsidRPr="00823E74">
        <w:rPr>
          <w:rFonts w:ascii="Times New Roman" w:hAnsi="Times New Roman" w:cs="Times New Roman"/>
          <w:sz w:val="24"/>
          <w:szCs w:val="24"/>
        </w:rPr>
        <w:lastRenderedPageBreak/>
        <w:t>emosional serius atau pernah menjadi korban kekerasaan pada waktu mereka masih kanak-kanak. Yang tampak jelas adalah bahwa pelaku kekerasaan adalah orang tua yang mengalami tekanan ekonomi cukup berat dan persoalan relasi gender. Untuk itu hukuman yang didasarkan atas UU saja tentu tidak cukup.</w:t>
      </w:r>
    </w:p>
    <w:p w14:paraId="5C522239"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Mengatasi kekerasan terhadap anak yang cukup endemik di Indonesia pasti tidak cukup dengan menghukum para pelakunya saja. Advokasi dan pendidikan masyarakat yang intensif sangat dibutuhkan, demikian juga penanganan sosial psikologis terhadap pelaku. Setiap pelaku kekerasaan seperti yang diberitakan oleh media akan menerima berbagai bentuk hukuman baik dari rasa bersalah terhadap dirinya sendiri, dari keluarga dan masyarakat sekitarnya dan dari instansi peradilan. Semua bentuk hukuman ini tidak akan membuat para pelaku jera untuk melakukannya lagi karena tindak kekerasaan terhadap anak merupakan masalah kognitif (cara berfikir), perilaku (terbentuknya kebiasaan untuk bereaksi terhadap perilaku anak), dan sosial kultural (adanya keyakinan dan praktik-praktik yang memperoleh legitimasi dan restu masyarakat). Agar tindakan kekerasaan itu tidak berulang kembali maka para pelaku harus dibantu untuk mengatasi berbagai persoalan dalam ranah-ranah tersebut. Tentu ini bukan pekerjaan mudah dan akan memakan waktu cukup lama. Akan tetapi tanpa tindakan seperti itu mereka akan tetap berpotensi untuk melakukan kekerasaan.</w:t>
      </w:r>
    </w:p>
    <w:p w14:paraId="55F7C8BC"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 xml:space="preserve">Karena sistem perlindungan untuk anak masih lemah dan advokasi masalah tersebut seolah jalan ditempat, maka kita perlu berpikir kreatif. Antara lain, kita perlu memanfaatkan pengalaman dan pengetahuan para pelaku kekerasan untuk memberikan pendidikan masyarakat. Kiat ini tentunya akan menuai kontroversi. Pelaku kekerasan terhadap anak adalah orang-orang yang sering kali tidak mampu mengatasi nasibnya sendiri untuk menjadi warga masyarakat yang baik. Mereka, sebagaimana kriminal yang lain juga, dalam perjalanan hidupnya kemungkinan besar pernah menjadi korban. Pada saat itu tak seorangpun datang untuk menolong mereka </w:t>
      </w:r>
      <w:r w:rsidRPr="00823E74">
        <w:rPr>
          <w:rFonts w:ascii="Times New Roman" w:hAnsi="Times New Roman" w:cs="Times New Roman"/>
          <w:sz w:val="24"/>
          <w:szCs w:val="24"/>
        </w:rPr>
        <w:lastRenderedPageBreak/>
        <w:t>sehingga mereka tumbuh dan berkembang dengan keyakinan bahwa kemalangan itu dan segala kekerasaan yang diterimanya memang menjadi bagian dari hidupnya.</w:t>
      </w:r>
    </w:p>
    <w:p w14:paraId="1DDCC0F2"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Bantuan sosial-psikologis terhadap pelaku kekerasan dalam persoalan KDRT, seharusnya menjadi bagian integral dalam prevensi primer dan sekunder. Melalui bantuan seperti itu, kita mencegah mereka mengulang tindakannya. Selain itu, beberapa di antaranya mungkin dapat diberdayakan untuk keluar dari stigmatisasi masyarakat dan siksaan batinnya untuk membantu orang lain agar tidak melakukan kekerasan pada anak. Mereka adalah sumber yang dapat dipercaya karena mereka pernah dalam keadaan emosional dan mental yang menjadikan mereka tidak lebih baik dari binatang. Mereka adalah manusia-manusia yang pernah bersentuhan dengan bagian yang paling gelap dari sifat kemanusiaan mereka.</w:t>
      </w:r>
    </w:p>
    <w:p w14:paraId="38E2C5ED"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Seperti halnya anak-anak di belahan dunia lain, anak-anak di Indonesia pun mengalami kekerasan dalam rumah tangga, di jalanan, di sekolah dan di antara teman sebaya mereka. Tapi banyak kasus kekerasan semacam ini tidak terungkap. Atau, hal ini tidak dianggap sebagai kasus kekerasan karena kedua pihak tidak menganggapnya sebagai masalah. Seringkali kekerasan terhadap anak dianggap hal yang lumrah karena secara sosial dipandang sebagai cara pendisiplinan anak. Bahkan di banyak masyarakat, norma sosial dan budaya tidak melindungi atau menghormati anak-anak</w:t>
      </w:r>
      <w:r>
        <w:rPr>
          <w:rFonts w:ascii="Times New Roman" w:hAnsi="Times New Roman" w:cs="Times New Roman"/>
          <w:sz w:val="24"/>
          <w:szCs w:val="24"/>
        </w:rPr>
        <w:t>.</w:t>
      </w:r>
    </w:p>
    <w:p w14:paraId="6ECFEFE9"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Hak anak tercantum dalam Konvensi Hak Anak yang diratifikasi Pemerintah Indonesia tahun 1990, disusul disahkannya UU No 23/2002 tentang Perlindungan Anak yang mencantumkan berbagai sanksi bagi pelanggaran hak anak. Bahkan, pasal 80 UU Perlindungan Anak menyebutkan, orangtua diposisikan pada garda paling depan bagi upaya perlindungan anak, di mana sanksi pidana yang dijatuhkan terhadap pelaku tindak kekerasan terhadap anak akan ditambah sepertiga jika yang melak</w:t>
      </w:r>
      <w:r>
        <w:rPr>
          <w:rFonts w:ascii="Times New Roman" w:hAnsi="Times New Roman" w:cs="Times New Roman"/>
          <w:sz w:val="24"/>
          <w:szCs w:val="24"/>
        </w:rPr>
        <w:t>ukan adalah orangtuanya sendiri d</w:t>
      </w:r>
      <w:r w:rsidRPr="00823E74">
        <w:rPr>
          <w:rFonts w:ascii="Times New Roman" w:hAnsi="Times New Roman" w:cs="Times New Roman"/>
          <w:sz w:val="24"/>
          <w:szCs w:val="24"/>
        </w:rPr>
        <w:t xml:space="preserve">an kalau ada tetangga mendengar terjadi tindak kekerasan terhadap anak-anak, mereka  biasanya  beranggapan  itu bukan urusan mereka  sehingga  tidak mau ikut campur. Padahal dalam Undang Undang </w:t>
      </w:r>
      <w:r w:rsidRPr="00823E74">
        <w:rPr>
          <w:rFonts w:ascii="Times New Roman" w:hAnsi="Times New Roman" w:cs="Times New Roman"/>
          <w:sz w:val="24"/>
          <w:szCs w:val="24"/>
        </w:rPr>
        <w:lastRenderedPageBreak/>
        <w:t>Perlidungan Anak Pasal 78 justru dijelaskan kalau seseorang mengetahui ada tindak kekerasan terhadap anak dan dia diam saja, sanksi pidananya lima tahun penjara.</w:t>
      </w:r>
    </w:p>
    <w:p w14:paraId="3A339D2E"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Anak  mempunyai  kedudukan  yang  sangat  strategis  dalam  bangsa, negara, masyarakat  maupun  keluarga. Anak  merupakan  tumpuan  harapan  masa  depan  bagi  bangsa, negara, masyarakat  ataupun  keluarga. Oleh  karena  kondisinya  sebagai  anak, maka  perlu  perlakuan  khusus  agar  dapat  tumbuh  dan  berkembang  secara  wajar  baik  fisik, mental  dan  rohaninya. Untuk  itu  anak  perlu  dihindarkan  dari  perbuatan  pidana  yang  dapat  mempengaruhi  perkembangan  fisik, mental  dan  rohaninya  tersebut. Menyadari  kenyataan  demikian  di  samping  norma  sosial, moral/etika, dan  norma  hukum  juga  memberikan  perlindungan  demikian  khusus  diberikan  kepada  anak, karena  kalau  dilakukan  terhadap  orang  dewasa  tidak  dikualifikasi  sebagai  tindak  pidana  atau  pelanggaran  hukum. Akan  tetapi  apabila  dilakukan  terhadap  anak  itu  menjadi  tindak  pidana.</w:t>
      </w:r>
    </w:p>
    <w:p w14:paraId="6921B7F6"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Berkaitan  dengan  posisi  anak  sebagai  korban  kekerasan  dalam  rumah  angga, adapun  perlindungan  yang  diberikan  kepada  anak  oleh  Kitab  Undang-Undang  Hukum  Pidana  adalah  sebagai  berikut  :</w:t>
      </w:r>
    </w:p>
    <w:p w14:paraId="4D9B58CB" w14:textId="77777777" w:rsidR="00823E74" w:rsidRDefault="00823E74" w:rsidP="00823E74">
      <w:pPr>
        <w:pStyle w:val="NoSpacing"/>
        <w:numPr>
          <w:ilvl w:val="0"/>
          <w:numId w:val="11"/>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Menjaga  kesopanan  anak</w:t>
      </w:r>
    </w:p>
    <w:p w14:paraId="5BAA4A52"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Pasal  283  KUHP  melarang  orang  untuk  menawarkan, menyewakan  buat  selamanya  atau  sementara, menyampaikan  di  tangan  atau  mempertunjukkan  sesuatu  tulisan, gambar, barang  yang  menyinggung  perasaan  atau  kesopanan. Misalnya  gambar  porno, tulisan-tulisan  porno  atau  alat-alat  kontrasepsi. Disamping  itu  kepada  anak  juga  tidak  boleh  diperdengarkan  isi  surat  yang  melanggar  kesopanan, atau  mempertunjukkan  surat-surat  yang  isinya  tidak  sopan.</w:t>
      </w:r>
    </w:p>
    <w:p w14:paraId="2EF21F2E" w14:textId="77777777" w:rsidR="00823E74" w:rsidRDefault="00823E74" w:rsidP="00823E74">
      <w:pPr>
        <w:pStyle w:val="NoSpacing"/>
        <w:numPr>
          <w:ilvl w:val="0"/>
          <w:numId w:val="11"/>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Larangan  bersetubuh  dengan  orang  yang  belum  dewasa</w:t>
      </w:r>
    </w:p>
    <w:p w14:paraId="19A2F710"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Pasal  287  KUHP, melarang  orang  bersetubuh  dengan  perempuan  yang  belum  genap  berusia  15  (lima  belas)  tahun. Baik  persetubuhan  itu  dilakukan  atas  dasar  suka  sama  suka  antara  pelakunya. Akan  tetapi  pasal  ini  tidak  </w:t>
      </w:r>
      <w:r w:rsidRPr="00823E74">
        <w:rPr>
          <w:rFonts w:ascii="Times New Roman" w:hAnsi="Times New Roman" w:cs="Times New Roman"/>
          <w:sz w:val="24"/>
          <w:szCs w:val="24"/>
        </w:rPr>
        <w:lastRenderedPageBreak/>
        <w:t>mengatur  larangan  bersetubuh  dengan  anak  yang  belum  dewasa. Delik  ini  adalah  delik  aduan, dan  karenanya  penuntutan  hanya  akan  dilakukan  apabila  ada  pengaduan  dari  pihak  yang  berhak  untuk  itu. Misalnya  pengaduan  dari  orang  tua, wali  atau  orang  tua  asuhnya. Atau  apabila  ini  tidak  ada  dari  keluarganya  yang  terdekat  baik  menurut  ga</w:t>
      </w:r>
      <w:r>
        <w:rPr>
          <w:rFonts w:ascii="Times New Roman" w:hAnsi="Times New Roman" w:cs="Times New Roman"/>
          <w:sz w:val="24"/>
          <w:szCs w:val="24"/>
        </w:rPr>
        <w:t>ris  lurus  maupun  menyamping .</w:t>
      </w:r>
    </w:p>
    <w:p w14:paraId="1BECE201" w14:textId="77777777" w:rsidR="00823E74" w:rsidRDefault="00823E74" w:rsidP="00823E74">
      <w:pPr>
        <w:pStyle w:val="NoSpacing"/>
        <w:numPr>
          <w:ilvl w:val="0"/>
          <w:numId w:val="11"/>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Larangan  berbuat  cabul  dengan  anak</w:t>
      </w:r>
    </w:p>
    <w:p w14:paraId="69A6F4E3" w14:textId="1C9E8F91" w:rsidR="00823E74" w:rsidRP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Pasal  290  KUHP  melarang  orang  melakukan  perbuatan  cabul  dengan  orang  yang  belum  dewasa  baik  laki-laki  maupun  perempuan  yang  dalam  keadaan  pingsan  atau  tidak  berdaya. Demikian  juga  dilarang  melakukan  perbuatan  cabul  dengan  orang  yang  belum  dewasa  (belum  genap  berusia  15  tahun)  atau  belum  pantas  buat  dikawin</w:t>
      </w:r>
      <w:r w:rsidR="00BB0C02">
        <w:rPr>
          <w:rFonts w:ascii="Times New Roman" w:hAnsi="Times New Roman" w:cs="Times New Roman"/>
          <w:sz w:val="24"/>
          <w:szCs w:val="24"/>
        </w:rPr>
        <w:t xml:space="preserve"> </w:t>
      </w:r>
      <w:r w:rsidR="00BB0C02">
        <w:rPr>
          <w:rFonts w:ascii="Times New Roman" w:hAnsi="Times New Roman" w:cs="Times New Roman"/>
          <w:sz w:val="24"/>
          <w:szCs w:val="24"/>
        </w:rPr>
        <w:fldChar w:fldCharType="begin" w:fldLock="1"/>
      </w:r>
      <w:r w:rsidR="00BB0C02">
        <w:rPr>
          <w:rFonts w:ascii="Times New Roman" w:hAnsi="Times New Roman" w:cs="Times New Roman"/>
          <w:sz w:val="24"/>
          <w:szCs w:val="24"/>
        </w:rPr>
        <w:instrText>ADDIN CSL_CITATION {"citationItems":[{"id":"ITEM-1","itemData":{"author":[{"dropping-particle":"","family":"Bahroni","given":"Achmad","non-dropping-particle":"","parse-names":false,"suffix":""},{"dropping-particle":"","family":"Sari","given":"Ariella Gitta","non-dropping-particle":"","parse-names":false,"suffix":""},{"dropping-particle":"","family":"Widayati","given":"Satriyani Cahyo","non-dropping-particle":"","parse-names":false,"suffix":""},{"dropping-particle":"","family":"Sulistyo","given":"Hery","non-dropping-particle":"","parse-names":false,"suffix":""}],"container-title":"Transparansi Hukum","id":"ITEM-1","issue":"No 2","issued":{"date-parts":[["2019"]]},"page":"122-137","title":"Dispensasi Kawin Dalam Tinjauan Undang-Undang Nomor 23 Tahun 2002 Juncto Undang-Undang Nomor 35 Tahun 2014 Tentang Perlindungan Anak","type":"article-journal","volume":"Vol 2"},"uris":["http://www.mendeley.com/documents/?uuid=775ac320-e56f-4986-8563-f86e0dbfefb7"]}],"mendeley":{"formattedCitation":"(Bahroni et al., 2019)","plainTextFormattedCitation":"(Bahroni et al., 2019)","previouslyFormattedCitation":"(Bahroni et al., 2019)"},"properties":{"noteIndex":0},"schema":"https://github.com/citation-style-language/schema/raw/master/csl-citation.json"}</w:instrText>
      </w:r>
      <w:r w:rsidR="00BB0C02">
        <w:rPr>
          <w:rFonts w:ascii="Times New Roman" w:hAnsi="Times New Roman" w:cs="Times New Roman"/>
          <w:sz w:val="24"/>
          <w:szCs w:val="24"/>
        </w:rPr>
        <w:fldChar w:fldCharType="separate"/>
      </w:r>
      <w:r w:rsidR="00BB0C02" w:rsidRPr="00BB0C02">
        <w:rPr>
          <w:rFonts w:ascii="Times New Roman" w:hAnsi="Times New Roman" w:cs="Times New Roman"/>
          <w:noProof/>
          <w:sz w:val="24"/>
          <w:szCs w:val="24"/>
        </w:rPr>
        <w:t>(Bahroni et al., 2019)</w:t>
      </w:r>
      <w:r w:rsidR="00BB0C02">
        <w:rPr>
          <w:rFonts w:ascii="Times New Roman" w:hAnsi="Times New Roman" w:cs="Times New Roman"/>
          <w:sz w:val="24"/>
          <w:szCs w:val="24"/>
        </w:rPr>
        <w:fldChar w:fldCharType="end"/>
      </w:r>
      <w:r w:rsidRPr="00823E74">
        <w:rPr>
          <w:rFonts w:ascii="Times New Roman" w:hAnsi="Times New Roman" w:cs="Times New Roman"/>
          <w:sz w:val="24"/>
          <w:szCs w:val="24"/>
        </w:rPr>
        <w:t>. Bahkan  perbuatan  membujuk  anak  yang  belum  berusia  15  tahun  atau  belum  ppantas  buat  dikawin  untuk  melakukan  atau  membiarkan  diperbuat  padanya  perbuatan  cabul, atau  untuk  berbuat  zina  dengan  orang  lain.</w:t>
      </w:r>
    </w:p>
    <w:p w14:paraId="450D8EF7"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Sementara  Pasal  294  KUHP  melarang  orang  berbuat  cabul  dengan  anaknya  sendiri  atau  anak  pelihara  atau  orang  yang  belum  dewasa, anak  pungut, anak  pelihara  yang  berada  di  bawah  pengawasannya. Pasal  295  KUHP  melarang  orang  memudahkan  perbuatan  cabul  oleh  anaknya, anak  tirinya  atau  anak  angkatnya  yang  belum  dewasa, atau  oleh  anak  yang  berada  di  bawah  pengawasannya  atau  orang  belum  dewasa  yang  berada  di  bawah  pengawasannya  dengan  orang  lain. Juga  dilarang  memudahkan  perbuatan  cabul  oleh  orang  dewasa  dengan  anak  yang  belum  dewasa. Selanjutnya  Pasal  297  KUHP  melarang  orang  menyuruh  anak  perempuan  dan  anak  laki-laki  yang  belum  dewasa  berbuat  cabul. Jadi  di  sini  yang  akan  dihukum  adalah  orang  yang  menyuruh  anak  perempuan  dan  anak  laki-laki  itu  berbuat  cabul.</w:t>
      </w:r>
    </w:p>
    <w:p w14:paraId="34328627" w14:textId="77777777" w:rsidR="00823E74" w:rsidRDefault="00823E74" w:rsidP="00823E74">
      <w:pPr>
        <w:pStyle w:val="NoSpacing"/>
        <w:numPr>
          <w:ilvl w:val="0"/>
          <w:numId w:val="11"/>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Larangan  menculik  anak</w:t>
      </w:r>
    </w:p>
    <w:p w14:paraId="115159A4"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lastRenderedPageBreak/>
        <w:t>Pasal  330  KUHP  melarang  orang  untuk  melarikan  orang  yang  belum  dewasa, baik  perempuan  maupun  laki-laki  dari  kekuasaan  yang  berhak  atasnya. Belum  dewasa  menurut  pasal  ini  adalah  belum  genap  berusia  21  tahun  dan  belum  pernah  menikah/kawin. Adapun  dimaksud  dengan  orang  berhak  atasnya, adalah  orang  tua  atau  walinya, ataupun  orang  bertugas  menjaganya  atau  orang  tua  asuhnya. Untuk  memenuhi  ketentuan  Pasal  330  KUHP  ini, si  pelaku  sebelum  melakukan  perbuatannya  itu  haruslah  mengetahui, bahwa  korban  belum  berusia  21  tahun  (belum  dewasa). Pelaku  tindak  pidana  dalam  hal  demikian  diancam  dengan  pidana  maksimum  7  tahun. Akan  tetapi  apabila  tindak  pidana  itu  dilakukan  dengan  memakai  tipu  daya, kekerasan/ancaman  kekerasan,atau  apabila  korbannya  berusia  12  tahun, maka  pelakunya  diancam  dengan  hukuman  maksimum  9  tahun  penjara. Untuk  itu  harus  dibuktikan, bahwa  pelakulah  yang  mencabut  (melarikan)  anak  itu  dari  kekuasaan  yang  sah  atasnya ; bukan  sebaliknya  anak  dengan  kemauan  sendiri  melarikan  diri  dari  orang  yang  berhak  atasnya.</w:t>
      </w:r>
    </w:p>
    <w:p w14:paraId="78E8A963" w14:textId="77777777" w:rsidR="00823E74" w:rsidRDefault="00823E74" w:rsidP="00823E74">
      <w:pPr>
        <w:pStyle w:val="NoSpacing"/>
        <w:numPr>
          <w:ilvl w:val="0"/>
          <w:numId w:val="11"/>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Larangan  menyembunyikan  orang  belum  dewasa.</w:t>
      </w:r>
    </w:p>
    <w:p w14:paraId="10B73FBE"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Dalam  praktek  adakalanya  seorang  yang  belum  dewasa  (belum  berusia  21  tahun)  cabut/mencabut  diri  dari  kuasa  yang  sah  atasnya, atau  dicabut  dari  kekuasaan  orang  tua, wali  atau  pengasuhnya. Pasal  331  KUHP  mengancam  dengan  hukuman  4  tahun  penjara, barangsiapa  dengan  sengaja  menyembunyikan  orang  belum  dewasa  (belum  berusia  21  tahun)  yang :</w:t>
      </w:r>
    </w:p>
    <w:p w14:paraId="61150A67" w14:textId="77777777" w:rsidR="00823E74" w:rsidRPr="00823E74" w:rsidRDefault="00823E74" w:rsidP="00823E74">
      <w:pPr>
        <w:pStyle w:val="NoSpacing"/>
        <w:numPr>
          <w:ilvl w:val="0"/>
          <w:numId w:val="12"/>
        </w:numPr>
        <w:tabs>
          <w:tab w:val="left" w:pos="720"/>
        </w:tabs>
        <w:spacing w:line="360" w:lineRule="auto"/>
        <w:jc w:val="both"/>
        <w:rPr>
          <w:rFonts w:ascii="Times New Roman" w:hAnsi="Times New Roman" w:cs="Times New Roman"/>
          <w:sz w:val="24"/>
          <w:szCs w:val="24"/>
        </w:rPr>
      </w:pPr>
      <w:r w:rsidRPr="00823E74">
        <w:rPr>
          <w:rFonts w:ascii="Times New Roman" w:hAnsi="Times New Roman" w:cs="Times New Roman"/>
          <w:sz w:val="24"/>
          <w:szCs w:val="24"/>
        </w:rPr>
        <w:t>Dicabut  dari  kuasa  yang  sah  atasnya  atau  yang  mencabut  dirinya  dari  kuasa  yang  sah  atasnya, atau  dari  penjagaan  orang  yang  sah  menjaganya ;</w:t>
      </w:r>
    </w:p>
    <w:p w14:paraId="7F3CFBF6" w14:textId="77777777" w:rsidR="00823E74" w:rsidRPr="00823E74" w:rsidRDefault="00823E74" w:rsidP="00823E74">
      <w:pPr>
        <w:pStyle w:val="NoSpacing"/>
        <w:numPr>
          <w:ilvl w:val="0"/>
          <w:numId w:val="12"/>
        </w:numPr>
        <w:tabs>
          <w:tab w:val="left" w:pos="720"/>
        </w:tabs>
        <w:spacing w:line="360" w:lineRule="auto"/>
        <w:jc w:val="both"/>
        <w:rPr>
          <w:rFonts w:ascii="Times New Roman" w:hAnsi="Times New Roman" w:cs="Times New Roman"/>
          <w:sz w:val="24"/>
          <w:szCs w:val="24"/>
        </w:rPr>
      </w:pPr>
      <w:r w:rsidRPr="00823E74">
        <w:rPr>
          <w:rFonts w:ascii="Times New Roman" w:hAnsi="Times New Roman" w:cs="Times New Roman"/>
          <w:sz w:val="24"/>
          <w:szCs w:val="24"/>
        </w:rPr>
        <w:t>Hukuman  yang  sama  juga  dikenakan  kepada  barangsiapa  yang  dengan  sengaja  menyembunyikan  anak  itu  dari  penyelidikan  pegawai  Kehakiman  atau  Polisi.</w:t>
      </w:r>
    </w:p>
    <w:p w14:paraId="619B17CF"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lastRenderedPageBreak/>
        <w:t>Apabila  anak  itu  belum  berusia  12  ahun, maka  ancaman  hukuman  itu  diperberat  menjadi  maksimum  7  tahun  penjara.</w:t>
      </w:r>
    </w:p>
    <w:p w14:paraId="15ED3B64" w14:textId="77777777" w:rsidR="00823E74" w:rsidRDefault="00823E74" w:rsidP="00823E74">
      <w:pPr>
        <w:pStyle w:val="NoSpacing"/>
        <w:numPr>
          <w:ilvl w:val="0"/>
          <w:numId w:val="11"/>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Larangan  melarikan  perempuan  belum  dewasa</w:t>
      </w:r>
      <w:r>
        <w:rPr>
          <w:rFonts w:ascii="Times New Roman" w:hAnsi="Times New Roman" w:cs="Times New Roman"/>
          <w:sz w:val="24"/>
          <w:szCs w:val="24"/>
        </w:rPr>
        <w:t>.</w:t>
      </w:r>
    </w:p>
    <w:p w14:paraId="490C20FA"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Pasal  332  KUHP  melarang  orang  melarikan  perempuan  yang  belum  dewasa  (belum  berusia  21  tahun)  tidak  dengan  kemauan  orang  tuanya  atau  walinya, tetapi  dengan  persetujuan  anak  perempuan  itu  sendiri, dengan  maksud  untuk  mempunyai  perempuan  itu  sendiri  dengan  nikah, maupun  dengan  tidak  nikah. Maksud  pasal  ini  dipahami, misalnya  ada  seorang  pria  yang  hendak  kawin  atau  hidup  bersama  dengan  seorang  perempuan  yang  belum  berusia  21  tahun. Kehendak  mereka  itu  tidak  disetujui  oleh  orang  tua/wali  si  perempuan. Si  pemuda  dan  anak  perempuan  yang  belum  dewasa  itu  lalu  nekad  pergi/melarikan  diri  untuk  hidup  bersama. Tindakan  tersebut  oleh  Pasal  332  KUHP  diancam  dengan  hukuman  maksimum  7  tahun  penjara. Dalam  hal  tindakan  itu  dilakukan  dengan  tipu  daya, kekerasan  atau  ancaman  kekerasan, maka  ancaman  hukumannya  diperberat  menjadi  maksimum  9  tahun  penjara. Delik  ini  adalah  delik  aduan, karenanya  penuntutan  hanya  akan  dilakukan  apabila  ada  pengaduan  dari  perempuan  itu  sendiri  atau  orang  tuanya  atau  walinya, yang  seharusnya  memberi  izin  kepadanya  untuk  melangsungkan  perkawinan. Sementara  apabila  sewaktu  dilarikan  korban  telah, maka  pengaduan  dapat  dilakukan  oleh  perempuan  itu  sendiri  atau  oleh  suaminya.</w:t>
      </w:r>
    </w:p>
    <w:p w14:paraId="7159F2C1"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Ancaman  hukuman  dari  pasal-pasal  tersebut  di  atas  sangat  bervariasi. Pelanggaran  Pasal  283  KUHP  dengan  ancaman  pidana  9  bulan  penjara  atau  denda  maksimum  Rp.9000,00, Pasal  287  KUHP  9  tahun  penjara, Pasal  290  dengan  ancaman  hukuman  7  tahun  penjara, Pasal  292  maksimum  5  tahun  penjara.</w:t>
      </w:r>
    </w:p>
    <w:p w14:paraId="22C2D173" w14:textId="77777777" w:rsidR="00823E74" w:rsidRP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23E74">
        <w:rPr>
          <w:rFonts w:ascii="Times New Roman" w:hAnsi="Times New Roman" w:cs="Times New Roman"/>
          <w:sz w:val="24"/>
          <w:szCs w:val="24"/>
        </w:rPr>
        <w:t>Ketentuan  larangan  melakukan  tindak  pidana  secara  umum  sesungguhnya  juga  adalah  berlaku  bagi  tindak  pidana  yang  dilakukan  terhadap  anak, sehingga  juga  dianggap  sebagai  melindungi  anak  dari  tindak  pidana.</w:t>
      </w:r>
    </w:p>
    <w:p w14:paraId="26E9DBA8"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Sementara Undang-Undang Nomor  23  tahun  2004  tentang  Penghapusan  Kekerasan  Dalam  Rumah  Tangga  memuat alternatif pengaturan sanksi pidana bagi pelaku dan tujuannya juga meliputi korektif, preventif dan protektif, yang juga  berdasarkan tingkat ringan dan beratnya tindak kekerasa</w:t>
      </w:r>
      <w:r>
        <w:rPr>
          <w:rFonts w:ascii="Times New Roman" w:hAnsi="Times New Roman" w:cs="Times New Roman"/>
          <w:sz w:val="24"/>
          <w:szCs w:val="24"/>
        </w:rPr>
        <w:t>n  dalam  rumah  tangga, yakni:</w:t>
      </w:r>
    </w:p>
    <w:p w14:paraId="749C7C51" w14:textId="77777777" w:rsidR="00823E74" w:rsidRPr="00823E74" w:rsidRDefault="00823E74" w:rsidP="00823E74">
      <w:pPr>
        <w:pStyle w:val="NoSpacing"/>
        <w:numPr>
          <w:ilvl w:val="0"/>
          <w:numId w:val="13"/>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Unsur korektif terhadap pelaku. Undang-Undang Nomor  23  tahun  2004  tentang  Penghapusan  Kekerasan  Dalam  Rumah  Tangga mengatur alternatif sanksi dari pada KUHP yang hanya mengatur pidana penjara dan denda, yakni berupa kerja sosial dan program intervensi yang diberlakukan tehadap pelaku. Hal ini dimaksudkan agar pelaku tidak kembali melakukan tindak kekerasan. </w:t>
      </w:r>
    </w:p>
    <w:p w14:paraId="325A29C9" w14:textId="77777777" w:rsidR="00823E74" w:rsidRPr="00823E74" w:rsidRDefault="00823E74" w:rsidP="00823E74">
      <w:pPr>
        <w:pStyle w:val="NoSpacing"/>
        <w:numPr>
          <w:ilvl w:val="0"/>
          <w:numId w:val="13"/>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Unsur preventif terhadap masyarakat. Keberadaan Undang-Undang Nomor  23  tahun  2004  tentang  Penghapusan  Kekerasan  Dalam  Rumah  Tangga  ditujukan untuk  mencegah tindak kekerasan yang terjadi pada lingkup rumah tangga,  karena selama ini masalah KDRT dianggap masalah privat sehingga kekerasan yang terjadi tidak mudah di intervensi. </w:t>
      </w:r>
    </w:p>
    <w:p w14:paraId="4801CF53" w14:textId="77777777" w:rsidR="00823E74" w:rsidRDefault="00823E74" w:rsidP="00823E74">
      <w:pPr>
        <w:pStyle w:val="NoSpacing"/>
        <w:numPr>
          <w:ilvl w:val="0"/>
          <w:numId w:val="13"/>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Unsur Protektif terhadap korban. Undang-Undang Nomor  23  tahun  2004  tentang  Penghapusan  Kekerasan  Dalam  Rumah  Tangga  memuat pasal-pasal yang memberikan perlindungan terhadap korban kekerasan yang terjadi dalam hubungan-hubungan domestik, khususnya terhadap pihak-pihak yang tersubordinasi (kelompok rentan).  </w:t>
      </w:r>
    </w:p>
    <w:p w14:paraId="087B6BB0"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Adanya  Undang-Undang Nomor  23  tahun  2004  tentang  Penghapusan  Kekerasan  Dalam  Rumah  Tangga menjadi penting, karena mencantumkan mekanisme yang didasarkan pada kebutuhan dan kepentingan korban, yang pokok-pokoknya, sebagai berikut:</w:t>
      </w:r>
    </w:p>
    <w:p w14:paraId="01DEEBD3"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Kewajiban masyarakat dan negara untuk melindungi korban </w:t>
      </w:r>
    </w:p>
    <w:p w14:paraId="6009A98F"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lastRenderedPageBreak/>
        <w:t xml:space="preserve">Perintah perlindungan terhadap korban serta perintah pembatasan gerak sementara terhadap pelaku </w:t>
      </w:r>
    </w:p>
    <w:p w14:paraId="6DBABDB9"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Bantuan hukum bagi korban </w:t>
      </w:r>
    </w:p>
    <w:p w14:paraId="300D4CD5"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Perlindungan saksi </w:t>
      </w:r>
    </w:p>
    <w:p w14:paraId="09494D24"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Prosedur alternatif pengajuan tuntutan </w:t>
      </w:r>
    </w:p>
    <w:p w14:paraId="5C2115AC"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Prosedur pembuktian yang tidak mempersulit korban. kesaksian korban dapat dipakai dan diperkuat oleh keterangan ahli maka perkara bisa terus diajukan hingga ke penuntutan </w:t>
      </w:r>
    </w:p>
    <w:p w14:paraId="7C495F24" w14:textId="77777777" w:rsidR="00823E74" w:rsidRP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Alat pembuktian menerapkan pula visum psikiatrikum </w:t>
      </w:r>
    </w:p>
    <w:p w14:paraId="25D3EB5B" w14:textId="77777777" w:rsidR="00823E74" w:rsidRDefault="00823E74" w:rsidP="00823E74">
      <w:pPr>
        <w:pStyle w:val="NoSpacing"/>
        <w:numPr>
          <w:ilvl w:val="0"/>
          <w:numId w:val="14"/>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Penanganan secara integratif/terpadu dari instansi hukum, instansi medis atau instansi pemerintah lainnya dan lembaga-lembaga sosial kemasyarakatan     </w:t>
      </w:r>
    </w:p>
    <w:p w14:paraId="4DF8BE86" w14:textId="77777777" w:rsidR="00823E74" w:rsidRDefault="00823E74" w:rsidP="00823E74">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23E74">
        <w:rPr>
          <w:rFonts w:ascii="Times New Roman" w:hAnsi="Times New Roman" w:cs="Times New Roman"/>
          <w:sz w:val="24"/>
          <w:szCs w:val="24"/>
        </w:rPr>
        <w:t>Berkaitan  dengan  hal  di  atas, pada  prinsipnya  anak-anak mempunyai  hak-hak  asasi  yang  sebenarnya  harus  dilindungi, baik  oleh  pemerintah, para  orang  tua  maupun  masyarakat. Menurut  Undang-Undang  Nomor  23  tahun  2002  tentang  Perlindungan  Anak, pada  prinsipnya  penyelenggaraan  perlindungan  anak  harus  mampu  menjamin  terwujudnya  penyelenggaraan  hak-hak  anak  terhadap :</w:t>
      </w:r>
    </w:p>
    <w:p w14:paraId="5AB20AEC" w14:textId="77777777" w:rsidR="00823E74" w:rsidRPr="00823E74" w:rsidRDefault="00823E74" w:rsidP="00823E74">
      <w:pPr>
        <w:pStyle w:val="NoSpacing"/>
        <w:numPr>
          <w:ilvl w:val="0"/>
          <w:numId w:val="15"/>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Agama  (Pasal  42)</w:t>
      </w:r>
    </w:p>
    <w:p w14:paraId="7B59DD51"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Maksudnya  setiap  anak  mendapat  penyelenggaraan  untuk  beribadah  menurut  agamanya. Jika  anak  tersebut  belum dapat  menentukan  pilihannya, maka  agama  yang  dipeluk  anak  adalah  mengikuti  agama  orang  tuanya. Seorang  anak  dapat  menentukan  agama  pilihannya  apabila  anak  tersebut  telah  berakal  dan  bertanggung  jawab  serta  memenuhi  syarat-syarat  dan  tata  cara  sesuai  dengan  ketentuan  agama  yang  dipilihnya  dan  ketentuan  perundang-undangan  yang  berlaku. Untuk  menjamin  perlindungan  anak  dalam  memeluk  agama, maka  negara, pemerintah, masyarakat, keluarga, orang  tua, wali  dan  lembaga  sosial  berkewajiban  untuk  memberikan  pembinaan, pembimbingan  dan  pengamalan  ajaran  agama  bagi  anak.</w:t>
      </w:r>
    </w:p>
    <w:p w14:paraId="418C679C" w14:textId="77777777" w:rsidR="00823E74" w:rsidRPr="00823E74" w:rsidRDefault="00823E74" w:rsidP="00823E74">
      <w:pPr>
        <w:pStyle w:val="NoSpacing"/>
        <w:numPr>
          <w:ilvl w:val="0"/>
          <w:numId w:val="15"/>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Kesehatan  (Pasal  44)</w:t>
      </w:r>
    </w:p>
    <w:p w14:paraId="426F96D3" w14:textId="77777777" w:rsidR="00823E74" w:rsidRP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lastRenderedPageBreak/>
        <w:t>Untuk menjamin perlindungan hak anak terhadap kesehatan,maka pemerintah menyediakan fasilitas dan menyelenggarakan upaya kesehatan yang  komprenhatif  bagi anak,agar setiap anak memperoleh derajat kesehatan  yang  optimal  sejak  dalam  kandungan. Penyedian  fasilitas dan penyelenggaran upaya kesehatan secara komprenhatif didukung oleh peran serta  masyarakat. Upaya tersebut meliputi promotif, prentif, kuratil, dan rehabilitasi baik untuk kesehatan dasar maupun rujukan.khusus bagi keluarga yang tidak mampu upaya tersebut diselenggarakan secara cuma-cuma dan pelaksanan semua ketentuan tersebut disesuaikan dengan peraturan  perundang-perundangan  yang  berlaku. Secara  prinsip  orang tua dan keluarga yang bertanggung jawab menjaga kesehatan  anak  dan  merawat  anak  sejak  dalam kandungan.jaka mereka mampu melaksanakan tanggung jawab tersebut maka pemerintah yang wajib memeliharanya. Negara, pemerintah, keluarga dan orng tua wajib mengusahakan agar anak yang lahir terhindar dari penyakit yang mengancam kelangsungan hidup dan atau menimbulkan kecacatan serta wajib melindungi anak dari upaya transplantasi organ tubuhnya untuk pihak lain,seperti:</w:t>
      </w:r>
    </w:p>
    <w:p w14:paraId="4DF9FD9C" w14:textId="77777777" w:rsidR="00823E74" w:rsidRDefault="00823E74" w:rsidP="00823E74">
      <w:pPr>
        <w:pStyle w:val="NoSpacing"/>
        <w:numPr>
          <w:ilvl w:val="1"/>
          <w:numId w:val="16"/>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pengambilan organ tibuh anak dan atau jaringan anak tanpa memperhatikan kesehatan anak.</w:t>
      </w:r>
    </w:p>
    <w:p w14:paraId="0A83252A" w14:textId="77777777" w:rsidR="00823E74" w:rsidRDefault="00823E74" w:rsidP="00823E74">
      <w:pPr>
        <w:pStyle w:val="NoSpacing"/>
        <w:numPr>
          <w:ilvl w:val="1"/>
          <w:numId w:val="16"/>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jual-beli organ dan atau jaringan anak;dan</w:t>
      </w:r>
    </w:p>
    <w:p w14:paraId="6435676A" w14:textId="77777777" w:rsidR="00823E74" w:rsidRDefault="00823E74" w:rsidP="00823E74">
      <w:pPr>
        <w:pStyle w:val="NoSpacing"/>
        <w:numPr>
          <w:ilvl w:val="1"/>
          <w:numId w:val="16"/>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penelitian kesehatan yang mempergunakan anak sebagai objek penelitian tanpa seizin orang tua dan tidak mengutamakan kepentingan yang terbaik bagi anak.</w:t>
      </w:r>
    </w:p>
    <w:p w14:paraId="6FCD3F52" w14:textId="77777777" w:rsidR="00823E74" w:rsidRPr="00823E74" w:rsidRDefault="00823E74" w:rsidP="00823E74">
      <w:pPr>
        <w:pStyle w:val="NoSpacing"/>
        <w:numPr>
          <w:ilvl w:val="0"/>
          <w:numId w:val="15"/>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Pendidikan  (pasal 48)</w:t>
      </w:r>
    </w:p>
    <w:p w14:paraId="3003299F"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Untuk menjamin hak anak  dalam pendidikan maka pemerintah wajib menyelenggaran pendidikan  dasar minimal 9 (sembilan) tahun untuk  semua anak. Negara, pemerintah, keluarga dan orang tua wajib memberikan kesempatan yang seluas-luasnya kepada anak untuk memperoleh pendidikan yaag dimaksud untuk:</w:t>
      </w:r>
    </w:p>
    <w:p w14:paraId="046083EB"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lastRenderedPageBreak/>
        <w:t>Pengembangan sikap dan kemampuan kepribadian anak, bakat, kemampuan mental dan fisik sampai mencapai potensi mereka yang optimal;</w:t>
      </w:r>
    </w:p>
    <w:p w14:paraId="05B188F8"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pengembangan  penghomatan  hak  asasi  manusia  dan  kebebasan  asasi;</w:t>
      </w:r>
    </w:p>
    <w:p w14:paraId="06E04739"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pengembangan rasa hormat terhadap orang tua ,identitas budaya,bahasa dan nilai-nilai sendiri, nilai-nilai nasionol di mana anak bertempat tinggal, dari  mana  anak  berasal  dan  peradapan-peradapan  yang  berbeda-beda dari  peradapannya  sendiri;</w:t>
      </w:r>
    </w:p>
    <w:p w14:paraId="651900DD"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 xml:space="preserve">persiapan  anak  untuk  kehidupan  yang  bertanggung  jawab;dan </w:t>
      </w:r>
    </w:p>
    <w:p w14:paraId="0B43101B" w14:textId="77777777" w:rsid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pengembangan  rasa  hormat  dan  cinta  terhadap  lingkungan  hidup.</w:t>
      </w:r>
    </w:p>
    <w:p w14:paraId="26CD8BEA" w14:textId="77777777" w:rsidR="00823E74" w:rsidRPr="00823E74" w:rsidRDefault="00823E74" w:rsidP="00823E74">
      <w:pPr>
        <w:pStyle w:val="NoSpacing"/>
        <w:numPr>
          <w:ilvl w:val="0"/>
          <w:numId w:val="15"/>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Sosial  (pasal 55)</w:t>
      </w:r>
    </w:p>
    <w:p w14:paraId="367D5B03"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 xml:space="preserve">Dalam hal ini undang-undang mewajibkan perintah untuk menyelenggarakan pemelihraan dan perawatan anak terlantar,baik dalam lembaga maupun di luar lembaga. Yang dimaksud didalam lembaga adalah melalui sistem panti pemerintah maupun swasta. Sedangkan di luar lembaga adalah sistem asuhan keluarga/perorangan. Dalam pelaksanaan tugas tersebut kembaga dapat mengadakan kerja sama dengan berbagai pihak yang terkait. Pengawasan terhadap pelaksanaan penyelenggaraan pemeliharaan dan perawatan di lakukan oleh menteri </w:t>
      </w:r>
      <w:r>
        <w:rPr>
          <w:rFonts w:ascii="Times New Roman" w:hAnsi="Times New Roman" w:cs="Times New Roman"/>
          <w:sz w:val="24"/>
          <w:szCs w:val="24"/>
        </w:rPr>
        <w:t>sos</w:t>
      </w:r>
      <w:r w:rsidRPr="00823E74">
        <w:rPr>
          <w:rFonts w:ascii="Times New Roman" w:hAnsi="Times New Roman" w:cs="Times New Roman"/>
          <w:sz w:val="24"/>
          <w:szCs w:val="24"/>
        </w:rPr>
        <w:t>ial, pemerintah di sini adalah untuk menyelenggarakan dan membantu anak agar anak dapat:</w:t>
      </w:r>
    </w:p>
    <w:p w14:paraId="0219551D"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Berpartisipasi;</w:t>
      </w:r>
    </w:p>
    <w:p w14:paraId="20E2F6E7"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bebas  menyatakan  pendapat  dan berpikir sesuai dengan hati nurani dan. agamanya;</w:t>
      </w:r>
    </w:p>
    <w:p w14:paraId="3E26CCB2"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bebas menerima informasi lisan atau tertulis  sesuai dengan tahapan usia dan perkembangan  anak;</w:t>
      </w:r>
    </w:p>
    <w:p w14:paraId="71878BCC"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bebas berserikat dan berkumpul;</w:t>
      </w:r>
    </w:p>
    <w:p w14:paraId="780B07B8"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bebas beristirahat, bermain, berakreasi, berkreasi, dan berkarya seni  budaya ; dan</w:t>
      </w:r>
    </w:p>
    <w:p w14:paraId="5A340C5D" w14:textId="77777777" w:rsidR="00823E74" w:rsidRP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lastRenderedPageBreak/>
        <w:t>memperoleh  sarana  bermain  yang  memenuhi  syarat  kesehatan  dan keselamatan.</w:t>
      </w:r>
    </w:p>
    <w:p w14:paraId="19CB22A1" w14:textId="77777777" w:rsidR="00823E74" w:rsidRDefault="00823E74" w:rsidP="00823E74">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823E74">
        <w:rPr>
          <w:rFonts w:ascii="Times New Roman" w:hAnsi="Times New Roman" w:cs="Times New Roman"/>
          <w:sz w:val="24"/>
          <w:szCs w:val="24"/>
        </w:rPr>
        <w:t>Upaya tersebut dikembangkan dan disesuaikan dengan  tingkat  kemampuan  anak dan lingkungannya  agar tidak  menghambat  dan  menggangu  perkembangan  anak.</w:t>
      </w:r>
    </w:p>
    <w:p w14:paraId="20FC41F9" w14:textId="77777777" w:rsidR="00823E74" w:rsidRPr="00823E74" w:rsidRDefault="00823E74" w:rsidP="00823E74">
      <w:pPr>
        <w:pStyle w:val="NoSpacing"/>
        <w:numPr>
          <w:ilvl w:val="0"/>
          <w:numId w:val="15"/>
        </w:numPr>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Perlindungan  Khusus  (pasal  59)</w:t>
      </w:r>
    </w:p>
    <w:p w14:paraId="087BABE0" w14:textId="77777777" w:rsidR="00823E74" w:rsidRDefault="00823E74" w:rsidP="00823E74">
      <w:pPr>
        <w:pStyle w:val="NoSpacing"/>
        <w:tabs>
          <w:tab w:val="left" w:pos="720"/>
        </w:tabs>
        <w:spacing w:line="360" w:lineRule="auto"/>
        <w:ind w:left="360"/>
        <w:jc w:val="both"/>
        <w:rPr>
          <w:rFonts w:ascii="Times New Roman" w:hAnsi="Times New Roman" w:cs="Times New Roman"/>
          <w:sz w:val="24"/>
          <w:szCs w:val="24"/>
        </w:rPr>
      </w:pPr>
      <w:r w:rsidRPr="00823E74">
        <w:rPr>
          <w:rFonts w:ascii="Times New Roman" w:hAnsi="Times New Roman" w:cs="Times New Roman"/>
          <w:sz w:val="24"/>
          <w:szCs w:val="24"/>
        </w:rPr>
        <w:t>Undang-Undang  mewajibkan  pemerintah  dan  lembaga  negara  lainnya  berkewajiban  dan  bertanggung  jawab  untuk  memberikan  perlindungan  khusus  terhadap  anak  dalam  situasi  darurat  dan  anak  yang  di</w:t>
      </w:r>
      <w:r>
        <w:rPr>
          <w:rFonts w:ascii="Times New Roman" w:hAnsi="Times New Roman" w:cs="Times New Roman"/>
          <w:sz w:val="24"/>
          <w:szCs w:val="24"/>
        </w:rPr>
        <w:t>kategorikan  sebagai  berikut:</w:t>
      </w:r>
    </w:p>
    <w:p w14:paraId="0B7D6F9E" w14:textId="77777777" w:rsidR="00823E74" w:rsidRDefault="007360F0" w:rsidP="007360F0">
      <w:pPr>
        <w:pStyle w:val="NoSpacing"/>
        <w:numPr>
          <w:ilvl w:val="1"/>
          <w:numId w:val="15"/>
        </w:numPr>
        <w:tabs>
          <w:tab w:val="left" w:pos="720"/>
        </w:tabs>
        <w:spacing w:line="360" w:lineRule="auto"/>
        <w:ind w:left="720"/>
        <w:jc w:val="both"/>
        <w:rPr>
          <w:rFonts w:ascii="Times New Roman" w:hAnsi="Times New Roman" w:cs="Times New Roman"/>
          <w:sz w:val="24"/>
          <w:szCs w:val="24"/>
        </w:rPr>
      </w:pPr>
      <w:r w:rsidRPr="007360F0">
        <w:rPr>
          <w:rFonts w:ascii="Times New Roman" w:hAnsi="Times New Roman" w:cs="Times New Roman"/>
          <w:sz w:val="24"/>
          <w:szCs w:val="24"/>
        </w:rPr>
        <w:t>Anak  korban  kekerasan  dalam  rumah  tangga, baik  fisik  dan/atau  mental Perlindungan  khusus  bagi  anak  korban  kekerasan  meliputi  kekerasan  fisik, psikis, dan  seks</w:t>
      </w:r>
      <w:r>
        <w:rPr>
          <w:rFonts w:ascii="Times New Roman" w:hAnsi="Times New Roman" w:cs="Times New Roman"/>
          <w:sz w:val="24"/>
          <w:szCs w:val="24"/>
        </w:rPr>
        <w:t>ual  dilakukan  melalui  upaya:</w:t>
      </w:r>
    </w:p>
    <w:p w14:paraId="662FBF90" w14:textId="77777777" w:rsidR="007360F0" w:rsidRPr="007360F0" w:rsidRDefault="007360F0" w:rsidP="007360F0">
      <w:pPr>
        <w:pStyle w:val="NoSpacing"/>
        <w:numPr>
          <w:ilvl w:val="2"/>
          <w:numId w:val="15"/>
        </w:numPr>
        <w:tabs>
          <w:tab w:val="left" w:pos="720"/>
        </w:tabs>
        <w:spacing w:line="360" w:lineRule="auto"/>
        <w:ind w:left="1080"/>
        <w:jc w:val="both"/>
        <w:rPr>
          <w:rFonts w:ascii="Times New Roman" w:hAnsi="Times New Roman" w:cs="Times New Roman"/>
          <w:sz w:val="24"/>
          <w:szCs w:val="24"/>
        </w:rPr>
      </w:pPr>
      <w:r w:rsidRPr="007360F0">
        <w:rPr>
          <w:rFonts w:ascii="Times New Roman" w:hAnsi="Times New Roman" w:cs="Times New Roman"/>
          <w:sz w:val="24"/>
          <w:szCs w:val="24"/>
        </w:rPr>
        <w:t>Penyebarluasan  dan  sosialisasi  ketentuan  peraturan  perundang-undangan  yang  melindungi  anak  korban  tindak  kekerasan ; dan</w:t>
      </w:r>
    </w:p>
    <w:p w14:paraId="50D4D5DF" w14:textId="77777777" w:rsidR="007360F0" w:rsidRDefault="007360F0" w:rsidP="007360F0">
      <w:pPr>
        <w:pStyle w:val="NoSpacing"/>
        <w:numPr>
          <w:ilvl w:val="2"/>
          <w:numId w:val="15"/>
        </w:numPr>
        <w:tabs>
          <w:tab w:val="left" w:pos="720"/>
        </w:tabs>
        <w:spacing w:line="360" w:lineRule="auto"/>
        <w:ind w:left="1080"/>
        <w:jc w:val="both"/>
        <w:rPr>
          <w:rFonts w:ascii="Times New Roman" w:hAnsi="Times New Roman" w:cs="Times New Roman"/>
          <w:sz w:val="24"/>
          <w:szCs w:val="24"/>
        </w:rPr>
      </w:pPr>
      <w:r w:rsidRPr="007360F0">
        <w:rPr>
          <w:rFonts w:ascii="Times New Roman" w:hAnsi="Times New Roman" w:cs="Times New Roman"/>
          <w:sz w:val="24"/>
          <w:szCs w:val="24"/>
        </w:rPr>
        <w:t>Pemantauan, pelaporan, dan  pemberian  sanksi.</w:t>
      </w:r>
    </w:p>
    <w:p w14:paraId="101DAEB2" w14:textId="77777777" w:rsidR="007360F0" w:rsidRDefault="007360F0" w:rsidP="007360F0">
      <w:pPr>
        <w:pStyle w:val="NoSpacing"/>
        <w:tabs>
          <w:tab w:val="left" w:pos="720"/>
        </w:tabs>
        <w:spacing w:line="360" w:lineRule="auto"/>
        <w:ind w:left="360"/>
        <w:jc w:val="both"/>
        <w:rPr>
          <w:rFonts w:ascii="Times New Roman" w:hAnsi="Times New Roman" w:cs="Times New Roman"/>
          <w:sz w:val="24"/>
          <w:szCs w:val="24"/>
        </w:rPr>
      </w:pPr>
      <w:r w:rsidRPr="007360F0">
        <w:rPr>
          <w:rFonts w:ascii="Times New Roman" w:hAnsi="Times New Roman" w:cs="Times New Roman"/>
          <w:sz w:val="24"/>
          <w:szCs w:val="24"/>
        </w:rPr>
        <w:t>Undang  Undang  melarang  setiap  orang  menempatkan, membiarkan, melakukan, menyuruh  melakukan, atau  turut  serta  melakukan  kekerasan  sebagaimana  d</w:t>
      </w:r>
      <w:r>
        <w:rPr>
          <w:rFonts w:ascii="Times New Roman" w:hAnsi="Times New Roman" w:cs="Times New Roman"/>
          <w:sz w:val="24"/>
          <w:szCs w:val="24"/>
        </w:rPr>
        <w:t>imaksudkan  undang-undang  ini.</w:t>
      </w:r>
    </w:p>
    <w:p w14:paraId="5DC39E9B" w14:textId="77777777" w:rsidR="007360F0" w:rsidRDefault="007360F0" w:rsidP="007360F0">
      <w:pPr>
        <w:pStyle w:val="NoSpacing"/>
        <w:tabs>
          <w:tab w:val="left" w:pos="720"/>
        </w:tabs>
        <w:ind w:left="360"/>
        <w:jc w:val="both"/>
        <w:rPr>
          <w:rFonts w:ascii="Times New Roman" w:hAnsi="Times New Roman" w:cs="Times New Roman"/>
          <w:sz w:val="24"/>
          <w:szCs w:val="24"/>
        </w:rPr>
      </w:pPr>
    </w:p>
    <w:p w14:paraId="34A88623" w14:textId="5053E286" w:rsidR="007360F0" w:rsidRPr="004D3906" w:rsidRDefault="004D3906" w:rsidP="004D3906">
      <w:pPr>
        <w:pStyle w:val="NoSpacing"/>
        <w:tabs>
          <w:tab w:val="left" w:pos="720"/>
        </w:tabs>
        <w:spacing w:line="360" w:lineRule="auto"/>
        <w:jc w:val="center"/>
        <w:rPr>
          <w:rFonts w:ascii="Segoe UI" w:hAnsi="Segoe UI" w:cs="Segoe UI"/>
          <w:b/>
          <w:sz w:val="32"/>
          <w:szCs w:val="32"/>
        </w:rPr>
      </w:pPr>
      <w:r w:rsidRPr="004D3906">
        <w:rPr>
          <w:rFonts w:ascii="Segoe UI" w:hAnsi="Segoe UI" w:cs="Segoe UI"/>
          <w:b/>
          <w:sz w:val="32"/>
          <w:szCs w:val="32"/>
        </w:rPr>
        <w:t>KESIMPULAN</w:t>
      </w:r>
    </w:p>
    <w:p w14:paraId="402EC0C9" w14:textId="77777777" w:rsidR="007360F0" w:rsidRPr="007360F0" w:rsidRDefault="007360F0" w:rsidP="007360F0">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60F0">
        <w:rPr>
          <w:rFonts w:ascii="Times New Roman" w:hAnsi="Times New Roman" w:cs="Times New Roman"/>
          <w:sz w:val="24"/>
          <w:szCs w:val="24"/>
        </w:rPr>
        <w:t>Keutuhan  dan  kerukunan  rumah  tangga  yang  bahagia, aman, tenteram, dan  damai  merupakan  dambaan  setiap  orang  dalam  rumah  tangga. Negara  Republik  Indonesia  adalah  negara  yang  berdasarkan  Ketuhanan  Yang  Maha  Esa  dijamin  oleh  Pasal  29  Undang-Undang  Dasar  Negara  Republik  Indonesia  Tahun  1945. Dengan  demikian, setiap  orang  dalam  lingkup  rumah  tangga  dalam  melaksanakan  hak  dan  kewajibannya  harus  didasari  oleh  agama. Hal  ini  perlu  terus  ditumbuh  kembangkan  dalam  rangka  membangun  keutuhan  rumah  tangga.</w:t>
      </w:r>
      <w:r>
        <w:rPr>
          <w:rFonts w:ascii="Times New Roman" w:hAnsi="Times New Roman" w:cs="Times New Roman"/>
          <w:sz w:val="24"/>
          <w:szCs w:val="24"/>
        </w:rPr>
        <w:lastRenderedPageBreak/>
        <w:tab/>
      </w:r>
      <w:r w:rsidRPr="007360F0">
        <w:rPr>
          <w:rFonts w:ascii="Times New Roman" w:hAnsi="Times New Roman" w:cs="Times New Roman"/>
          <w:sz w:val="24"/>
          <w:szCs w:val="24"/>
        </w:rPr>
        <w:t>Untuk  mewujudkan  keutuhan  dan  kerukunan  tersebut, sangat  tergantung  pada  setiap  orang  dalam  lingkup  rumah  tangga, terutama  kadar  kualitas  perilaku  dan  pengendalian  diri  setiap  orang  dalam  lingkup  rumah  tangga  tersebut.</w:t>
      </w:r>
    </w:p>
    <w:p w14:paraId="5CA6B137" w14:textId="77777777" w:rsidR="007360F0" w:rsidRPr="007360F0" w:rsidRDefault="007360F0" w:rsidP="007360F0">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60F0">
        <w:rPr>
          <w:rFonts w:ascii="Times New Roman" w:hAnsi="Times New Roman" w:cs="Times New Roman"/>
          <w:sz w:val="24"/>
          <w:szCs w:val="24"/>
        </w:rPr>
        <w:t>Untuk  mencegah, melindungi  korban, dan  menindak  pelaku  kekerasan  dalam  rumah  tangga, negara  dan  masyarakat  wajib  melaksanakan  pencegahan, pelindungan, dan  penindakan  pelaku  sesuai  dengan  falsafah  Pancasila  dan  Undang-Undang  Dasar  Negara  Republik  Indonesia  Tahun  1945. Negara  berpandangan  bahwa  segala  bentuk  kekerasan, terutama  kekerasan  dalam  rumah  tangga, adalah  pelanggaran  hak  asasi  manusia  dan  kejahatan  terhadap  martabat  kemanusiaan  serta  bentuk  diskriminasi.</w:t>
      </w:r>
    </w:p>
    <w:p w14:paraId="01E96ECA" w14:textId="77777777" w:rsidR="007360F0" w:rsidRPr="007360F0" w:rsidRDefault="007360F0" w:rsidP="007360F0">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60F0">
        <w:rPr>
          <w:rFonts w:ascii="Times New Roman" w:hAnsi="Times New Roman" w:cs="Times New Roman"/>
          <w:sz w:val="24"/>
          <w:szCs w:val="24"/>
        </w:rPr>
        <w:t>Pandangan  negara  tersebut  didasarkan  pada  Pasal  28  Undang-Undang  Dasar  Negara  Republik  Indonesia  Tahun  1945, beserta  perubahannya. Pasal  28G  ayat  (1)  Undang-Undang  Dasar  Negara  Republik  Indonesia  Tahun  1945  menentukan  bahwa  “Setiap  orang  berhak  atas  perlindungan  diri  pribadi, keluarga, kehormatan, martabat, dan  harta  benda  yang  di  bawah  kekuasaannya, serta  berhak  atas  rasa  aman  dan  perlindungan  dari  ancaman  ketakutan  untuk  berbuat  atau  tidak  berbuat  sesuatu  yang  merupakan  hak  asasi”. Pasal  28H  ayat  (2)  Undang-Undang  dasar  negara  Republik  Indonesia  Tahun  1945  menentukan  bahwa  “Setiap  orang  berhak  mendapat  kemudahan  dan  perlakuan  khusus  untuk  memperoleh  kesempatan  dan  manfaat  yang  sama  guna  persamaan  dan  keadilan”.</w:t>
      </w:r>
    </w:p>
    <w:p w14:paraId="734BECC2" w14:textId="77777777" w:rsidR="007360F0" w:rsidRPr="007360F0" w:rsidRDefault="007360F0" w:rsidP="007360F0">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60F0">
        <w:rPr>
          <w:rFonts w:ascii="Times New Roman" w:hAnsi="Times New Roman" w:cs="Times New Roman"/>
          <w:sz w:val="24"/>
          <w:szCs w:val="24"/>
        </w:rPr>
        <w:t xml:space="preserve">Pembaruan  hukum  yang  berpihak  pada  kelompok  rentan  atau  tersubordinasi, khususnya  perempuan, menjadi  sangat  diperlukan  sehubungan  dengan  banyaknya  kasus  kekerasan, terutama  kekerasan  dalam  rumah  tangga. Pembaruan  hukum  tersebut  diperlukan  karena  undang-undang  yang  ada  belum  memadai  dan  tidak  sesuai  lagi  dengan  perkembangan  hukum  masyarakat. Oleh  karena  itu, diperlukan  pengaturan  tentang  tindak  pidana  kekerasan  dalam  rumah  tangga  secara  tersendiri  karena  mempunyai  kekhasan, walaupun  secara  umum  di  </w:t>
      </w:r>
      <w:r w:rsidRPr="007360F0">
        <w:rPr>
          <w:rFonts w:ascii="Times New Roman" w:hAnsi="Times New Roman" w:cs="Times New Roman"/>
          <w:sz w:val="24"/>
          <w:szCs w:val="24"/>
        </w:rPr>
        <w:lastRenderedPageBreak/>
        <w:t>dalam  Kitab  Undang-Undang  Hukum  Pidana  telah  diatur  mengenai  penganiayaan  dan  kesusilaan  serta  penelantaran  orang  yang  perlu  diberikan  nafkah  dan  kehidupan.</w:t>
      </w:r>
    </w:p>
    <w:p w14:paraId="42C6C338" w14:textId="77777777" w:rsidR="007360F0" w:rsidRDefault="007360F0" w:rsidP="007360F0">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360F0">
        <w:rPr>
          <w:rFonts w:ascii="Times New Roman" w:hAnsi="Times New Roman" w:cs="Times New Roman"/>
          <w:sz w:val="24"/>
          <w:szCs w:val="24"/>
        </w:rPr>
        <w:t>Undang-Undang  Nomor  23  tahun  2004  tentang  Penghapusan  Kekerasan  Dalam  Rumah  Tangga, selain  mengatur  ihwal  pencegahan  dan  perlindungan  serta  pemulihan  terhadap  korban  kekerasan  dalam  rumah  tangga, juga  mengatur  secara  spesifik  kekerasan  yang  terjadi  dalam  rumah  tangga  dengan  unsur-unsur  tindak  pidana  yang  berbeda  dengan  tindak  pidana  penganiayaan  yang  diatur  dalam  Kitab  Undang-Undang  Hukum  Pidana. Selain  itu, Undang-Undang  ini  juga  mengatur  ihwal  kewajiban  bagi  aparat  penegak  hukum, tenaga  kesehatan, pekerja  sosial, relawan  pendamping, atau  pembimbing  rohani  untuk  melindungi  korban  agar  mereka  lebih  sensitif  dan  responsif  terhadap  kepentingan  rumah  tangga  yang  sejak  awal  diarahkan  pada  keutuhan  dan  kerukunan  rumah  tangga.</w:t>
      </w:r>
    </w:p>
    <w:p w14:paraId="5E3C05BF" w14:textId="77777777" w:rsidR="007360F0" w:rsidRDefault="007360F0" w:rsidP="007360F0">
      <w:pPr>
        <w:pStyle w:val="NoSpacing"/>
        <w:tabs>
          <w:tab w:val="left" w:pos="720"/>
        </w:tabs>
        <w:spacing w:line="360" w:lineRule="auto"/>
        <w:jc w:val="both"/>
        <w:rPr>
          <w:rFonts w:ascii="Times New Roman" w:hAnsi="Times New Roman" w:cs="Times New Roman"/>
          <w:sz w:val="24"/>
          <w:szCs w:val="24"/>
        </w:rPr>
      </w:pPr>
    </w:p>
    <w:p w14:paraId="3FB55863" w14:textId="784C9A89" w:rsidR="007360F0" w:rsidRPr="004D3906" w:rsidRDefault="004D3906" w:rsidP="004D3906">
      <w:pPr>
        <w:pStyle w:val="NoSpacing"/>
        <w:tabs>
          <w:tab w:val="left" w:pos="720"/>
        </w:tabs>
        <w:spacing w:line="360" w:lineRule="auto"/>
        <w:jc w:val="center"/>
        <w:rPr>
          <w:rFonts w:ascii="Segoe UI" w:hAnsi="Segoe UI" w:cs="Segoe UI"/>
          <w:b/>
          <w:sz w:val="32"/>
          <w:szCs w:val="32"/>
        </w:rPr>
      </w:pPr>
      <w:r w:rsidRPr="004D3906">
        <w:rPr>
          <w:rFonts w:ascii="Segoe UI" w:hAnsi="Segoe UI" w:cs="Segoe UI"/>
          <w:b/>
          <w:sz w:val="32"/>
          <w:szCs w:val="32"/>
        </w:rPr>
        <w:t>DAFTAR PUSTAKA</w:t>
      </w:r>
    </w:p>
    <w:p w14:paraId="13EB3485" w14:textId="029792DB" w:rsidR="00BB0C02" w:rsidRPr="00BB0C02" w:rsidRDefault="007360F0"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BB0C02" w:rsidRPr="00BB0C02">
        <w:rPr>
          <w:rFonts w:ascii="Times New Roman" w:hAnsi="Times New Roman" w:cs="Times New Roman"/>
          <w:noProof/>
          <w:sz w:val="24"/>
          <w:szCs w:val="24"/>
        </w:rPr>
        <w:t xml:space="preserve">Abdurrachman, H. (2010). Perlindungan Hukum Terhadap Korban Kekerasan Dalam Rumah Tangga Dalam Putusan Pengadilan Negeri Sebagai Implementasi Hak-Hak Korban. </w:t>
      </w:r>
      <w:r w:rsidR="00BB0C02" w:rsidRPr="00BB0C02">
        <w:rPr>
          <w:rFonts w:ascii="Times New Roman" w:hAnsi="Times New Roman" w:cs="Times New Roman"/>
          <w:i/>
          <w:iCs/>
          <w:noProof/>
          <w:sz w:val="24"/>
          <w:szCs w:val="24"/>
        </w:rPr>
        <w:t>Jurnal Hukum Ius Quia Iustum</w:t>
      </w:r>
      <w:r w:rsidR="00BB0C02" w:rsidRPr="00BB0C02">
        <w:rPr>
          <w:rFonts w:ascii="Times New Roman" w:hAnsi="Times New Roman" w:cs="Times New Roman"/>
          <w:noProof/>
          <w:sz w:val="24"/>
          <w:szCs w:val="24"/>
        </w:rPr>
        <w:t xml:space="preserve">, </w:t>
      </w:r>
      <w:r w:rsidR="00BB0C02" w:rsidRPr="00BB0C02">
        <w:rPr>
          <w:rFonts w:ascii="Times New Roman" w:hAnsi="Times New Roman" w:cs="Times New Roman"/>
          <w:i/>
          <w:iCs/>
          <w:noProof/>
          <w:sz w:val="24"/>
          <w:szCs w:val="24"/>
        </w:rPr>
        <w:t>17</w:t>
      </w:r>
      <w:r w:rsidR="00BB0C02" w:rsidRPr="00BB0C02">
        <w:rPr>
          <w:rFonts w:ascii="Times New Roman" w:hAnsi="Times New Roman" w:cs="Times New Roman"/>
          <w:noProof/>
          <w:sz w:val="24"/>
          <w:szCs w:val="24"/>
        </w:rPr>
        <w:t>(3), 475–491. https://doi.org/10.20885/iustum.vol17.iss3.art7</w:t>
      </w:r>
    </w:p>
    <w:p w14:paraId="2CB0A117"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14A954D" w14:textId="25724AE9"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Arini, R. (2013). Kekerasan Psikis Dalam Rumah Tangga Sebagai Suatu Tindak Pidana. </w:t>
      </w:r>
      <w:r w:rsidRPr="00BB0C02">
        <w:rPr>
          <w:rFonts w:ascii="Times New Roman" w:hAnsi="Times New Roman" w:cs="Times New Roman"/>
          <w:i/>
          <w:iCs/>
          <w:noProof/>
          <w:sz w:val="24"/>
          <w:szCs w:val="24"/>
        </w:rPr>
        <w:t>Lex Crimen</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2</w:t>
      </w:r>
      <w:r w:rsidRPr="00BB0C02">
        <w:rPr>
          <w:rFonts w:ascii="Times New Roman" w:hAnsi="Times New Roman" w:cs="Times New Roman"/>
          <w:noProof/>
          <w:sz w:val="24"/>
          <w:szCs w:val="24"/>
        </w:rPr>
        <w:t>(5), 32–42.</w:t>
      </w:r>
    </w:p>
    <w:p w14:paraId="7627081A"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54E93A5" w14:textId="0F20BE09"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Bahroni, A., Sari, A. G., Widayati, S. C., &amp; Sulistyo, H. (2019). Dispensasi Kawin Dalam Tinjauan Undang-Undang Nomor 23 Tahun 2002 Juncto Undang-Undang Nomor 35 Tahun 2014 Tentang Perlindungan Anak. </w:t>
      </w:r>
      <w:r w:rsidRPr="00BB0C02">
        <w:rPr>
          <w:rFonts w:ascii="Times New Roman" w:hAnsi="Times New Roman" w:cs="Times New Roman"/>
          <w:i/>
          <w:iCs/>
          <w:noProof/>
          <w:sz w:val="24"/>
          <w:szCs w:val="24"/>
        </w:rPr>
        <w:t>Transparansi Hukum</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Vol 2</w:t>
      </w:r>
      <w:r w:rsidRPr="00BB0C02">
        <w:rPr>
          <w:rFonts w:ascii="Times New Roman" w:hAnsi="Times New Roman" w:cs="Times New Roman"/>
          <w:noProof/>
          <w:sz w:val="24"/>
          <w:szCs w:val="24"/>
        </w:rPr>
        <w:t>(No 2), 122–137.</w:t>
      </w:r>
    </w:p>
    <w:p w14:paraId="7FCB8B5C"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28317A2" w14:textId="526ECD6C"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Kobandaha, M. (2017). </w:t>
      </w:r>
      <w:r w:rsidRPr="00BB0C02">
        <w:rPr>
          <w:rFonts w:ascii="Times New Roman" w:hAnsi="Times New Roman" w:cs="Times New Roman"/>
          <w:i/>
          <w:iCs/>
          <w:noProof/>
          <w:sz w:val="24"/>
          <w:szCs w:val="24"/>
        </w:rPr>
        <w:t>Perlindungan Hukum Terhadap Anak Korban Kekerasan Dalam Rumah Tangga Dalam Sistem Hukum Di Indonesia</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23</w:t>
      </w:r>
      <w:r w:rsidRPr="00BB0C02">
        <w:rPr>
          <w:rFonts w:ascii="Times New Roman" w:hAnsi="Times New Roman" w:cs="Times New Roman"/>
          <w:noProof/>
          <w:sz w:val="24"/>
          <w:szCs w:val="24"/>
        </w:rPr>
        <w:t>(8), 82–91.</w:t>
      </w:r>
    </w:p>
    <w:p w14:paraId="40EDFF62"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A2E4A8A" w14:textId="3EAE548A"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Purwoleksono, D. E. (2016). </w:t>
      </w:r>
      <w:r w:rsidRPr="00BB0C02">
        <w:rPr>
          <w:rFonts w:ascii="Times New Roman" w:hAnsi="Times New Roman" w:cs="Times New Roman"/>
          <w:i/>
          <w:iCs/>
          <w:noProof/>
          <w:sz w:val="24"/>
          <w:szCs w:val="24"/>
        </w:rPr>
        <w:t>Hukum Pidana</w:t>
      </w:r>
      <w:r w:rsidRPr="00BB0C02">
        <w:rPr>
          <w:rFonts w:ascii="Times New Roman" w:hAnsi="Times New Roman" w:cs="Times New Roman"/>
          <w:noProof/>
          <w:sz w:val="24"/>
          <w:szCs w:val="24"/>
        </w:rPr>
        <w:t>. Airlangga University Press.</w:t>
      </w:r>
    </w:p>
    <w:p w14:paraId="7D244ABE"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CEE5BCF" w14:textId="056B36DC"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Setiono, G. C., &amp; Bahroni, A. (2018). Tinjauan Yuridis Tentang Poligami Tanpa Izin </w:t>
      </w:r>
      <w:r w:rsidRPr="00BB0C02">
        <w:rPr>
          <w:rFonts w:ascii="Times New Roman" w:hAnsi="Times New Roman" w:cs="Times New Roman"/>
          <w:noProof/>
          <w:sz w:val="24"/>
          <w:szCs w:val="24"/>
        </w:rPr>
        <w:lastRenderedPageBreak/>
        <w:t xml:space="preserve">Isteri Menurut Kompilasi Hukum Islam (KHI). </w:t>
      </w:r>
      <w:r w:rsidRPr="00BB0C02">
        <w:rPr>
          <w:rFonts w:ascii="Times New Roman" w:hAnsi="Times New Roman" w:cs="Times New Roman"/>
          <w:i/>
          <w:iCs/>
          <w:noProof/>
          <w:sz w:val="24"/>
          <w:szCs w:val="24"/>
        </w:rPr>
        <w:t>Dinamika Hukum Dan Masyarakat</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Vol. 1</w:t>
      </w:r>
      <w:r w:rsidRPr="00BB0C02">
        <w:rPr>
          <w:rFonts w:ascii="Times New Roman" w:hAnsi="Times New Roman" w:cs="Times New Roman"/>
          <w:noProof/>
          <w:sz w:val="24"/>
          <w:szCs w:val="24"/>
        </w:rPr>
        <w:t>(No. 1), 1–25.</w:t>
      </w:r>
    </w:p>
    <w:p w14:paraId="638FEDFD"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F44FF93" w14:textId="74545D65"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Soekanto, S. (2006). </w:t>
      </w:r>
      <w:r w:rsidRPr="00BB0C02">
        <w:rPr>
          <w:rFonts w:ascii="Times New Roman" w:hAnsi="Times New Roman" w:cs="Times New Roman"/>
          <w:i/>
          <w:iCs/>
          <w:noProof/>
          <w:sz w:val="24"/>
          <w:szCs w:val="24"/>
        </w:rPr>
        <w:t>Pengantar penelitian hukum</w:t>
      </w:r>
      <w:r w:rsidRPr="00BB0C02">
        <w:rPr>
          <w:rFonts w:ascii="Times New Roman" w:hAnsi="Times New Roman" w:cs="Times New Roman"/>
          <w:noProof/>
          <w:sz w:val="24"/>
          <w:szCs w:val="24"/>
        </w:rPr>
        <w:t>. Penerbit Universitas Indonesia (UI-Press).</w:t>
      </w:r>
    </w:p>
    <w:p w14:paraId="4B8E497C"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50D691E" w14:textId="23A9FE52"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Soekanto, S. W. (1988). Anak dan Wanita dalam Hukum. </w:t>
      </w:r>
      <w:r w:rsidRPr="00BB0C02">
        <w:rPr>
          <w:rFonts w:ascii="Times New Roman" w:hAnsi="Times New Roman" w:cs="Times New Roman"/>
          <w:i/>
          <w:iCs/>
          <w:noProof/>
          <w:sz w:val="24"/>
          <w:szCs w:val="24"/>
        </w:rPr>
        <w:t>Jakarta, LP</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3</w:t>
      </w:r>
      <w:r w:rsidRPr="00BB0C02">
        <w:rPr>
          <w:rFonts w:ascii="Times New Roman" w:hAnsi="Times New Roman" w:cs="Times New Roman"/>
          <w:noProof/>
          <w:sz w:val="24"/>
          <w:szCs w:val="24"/>
        </w:rPr>
        <w:t>.</w:t>
      </w:r>
    </w:p>
    <w:p w14:paraId="74C0E630"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E867F03" w14:textId="2CA5EEA4"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Sudarmanto, H. L., &amp; Mafazi, A. (2018). Tinjauan Yuridis Penanganan Tindak Pidana Cyberbullying Di Indonesia. </w:t>
      </w:r>
      <w:r w:rsidRPr="00BB0C02">
        <w:rPr>
          <w:rFonts w:ascii="Times New Roman" w:hAnsi="Times New Roman" w:cs="Times New Roman"/>
          <w:i/>
          <w:iCs/>
          <w:noProof/>
          <w:sz w:val="24"/>
          <w:szCs w:val="24"/>
        </w:rPr>
        <w:t>Dinamika Hukum Dan Masyarakat</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Vol. 1</w:t>
      </w:r>
      <w:r w:rsidRPr="00BB0C02">
        <w:rPr>
          <w:rFonts w:ascii="Times New Roman" w:hAnsi="Times New Roman" w:cs="Times New Roman"/>
          <w:noProof/>
          <w:sz w:val="24"/>
          <w:szCs w:val="24"/>
        </w:rPr>
        <w:t>(No. 2).</w:t>
      </w:r>
    </w:p>
    <w:p w14:paraId="1D2F68EB"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8C36B23" w14:textId="274BACC2"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Sukardi, D., Syari’ah, F., Islam, D. E., Syekh, I., Cirebon, N., Perjuangan, J., &amp; Cirebon, P. S. (2015). Kajian Kekerasan Rumah Tangga Dalam Perspektif Hukum Islam Dan Hukum Positif. </w:t>
      </w:r>
      <w:r w:rsidRPr="00BB0C02">
        <w:rPr>
          <w:rFonts w:ascii="Times New Roman" w:hAnsi="Times New Roman" w:cs="Times New Roman"/>
          <w:i/>
          <w:iCs/>
          <w:noProof/>
          <w:sz w:val="24"/>
          <w:szCs w:val="24"/>
        </w:rPr>
        <w:t>Didi Sukardi Kajian Kekerasan Rumah Tangga Mahkamah</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9</w:t>
      </w:r>
      <w:r w:rsidRPr="00BB0C02">
        <w:rPr>
          <w:rFonts w:ascii="Times New Roman" w:hAnsi="Times New Roman" w:cs="Times New Roman"/>
          <w:noProof/>
          <w:sz w:val="24"/>
          <w:szCs w:val="24"/>
        </w:rPr>
        <w:t>(1), 41–49.</w:t>
      </w:r>
    </w:p>
    <w:p w14:paraId="1BB39099"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BF1D76A" w14:textId="3ED8BC10"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Ulfiah, M. S. (2020). </w:t>
      </w:r>
      <w:r w:rsidRPr="00BB0C02">
        <w:rPr>
          <w:rFonts w:ascii="Times New Roman" w:hAnsi="Times New Roman" w:cs="Times New Roman"/>
          <w:i/>
          <w:iCs/>
          <w:noProof/>
          <w:sz w:val="24"/>
          <w:szCs w:val="24"/>
        </w:rPr>
        <w:t>Psikologi Konseling Teori &amp; Implementasi</w:t>
      </w:r>
      <w:r w:rsidRPr="00BB0C02">
        <w:rPr>
          <w:rFonts w:ascii="Times New Roman" w:hAnsi="Times New Roman" w:cs="Times New Roman"/>
          <w:noProof/>
          <w:sz w:val="24"/>
          <w:szCs w:val="24"/>
        </w:rPr>
        <w:t>. Prenada Media.</w:t>
      </w:r>
    </w:p>
    <w:p w14:paraId="06A7CAC8"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7E1ABBE" w14:textId="52BF0ECE"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Wahyuni, N. (2018). Perlindungan Hukum Bagi Konsumen Melalui Penyelesaian Sengketa Akibat Janji Iklan Perumahan. </w:t>
      </w:r>
      <w:r w:rsidRPr="00BB0C02">
        <w:rPr>
          <w:rFonts w:ascii="Times New Roman" w:hAnsi="Times New Roman" w:cs="Times New Roman"/>
          <w:i/>
          <w:iCs/>
          <w:noProof/>
          <w:sz w:val="24"/>
          <w:szCs w:val="24"/>
        </w:rPr>
        <w:t>Transparansi Hukum</w:t>
      </w:r>
      <w:r w:rsidRPr="00BB0C02">
        <w:rPr>
          <w:rFonts w:ascii="Times New Roman" w:hAnsi="Times New Roman" w:cs="Times New Roman"/>
          <w:noProof/>
          <w:sz w:val="24"/>
          <w:szCs w:val="24"/>
        </w:rPr>
        <w:t xml:space="preserve">, </w:t>
      </w:r>
      <w:r w:rsidRPr="00BB0C02">
        <w:rPr>
          <w:rFonts w:ascii="Times New Roman" w:hAnsi="Times New Roman" w:cs="Times New Roman"/>
          <w:i/>
          <w:iCs/>
          <w:noProof/>
          <w:sz w:val="24"/>
          <w:szCs w:val="24"/>
        </w:rPr>
        <w:t>1</w:t>
      </w:r>
      <w:r w:rsidRPr="00BB0C02">
        <w:rPr>
          <w:rFonts w:ascii="Times New Roman" w:hAnsi="Times New Roman" w:cs="Times New Roman"/>
          <w:noProof/>
          <w:sz w:val="24"/>
          <w:szCs w:val="24"/>
        </w:rPr>
        <w:t>(1), 19–36. https://doi.org/10.30737/transph.v1i1.160</w:t>
      </w:r>
    </w:p>
    <w:p w14:paraId="20F10965"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7864E46" w14:textId="6E1B1B3E"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B0C02">
        <w:rPr>
          <w:rFonts w:ascii="Times New Roman" w:hAnsi="Times New Roman" w:cs="Times New Roman"/>
          <w:noProof/>
          <w:sz w:val="24"/>
          <w:szCs w:val="24"/>
        </w:rPr>
        <w:t xml:space="preserve">Yuhono, E. (2018). </w:t>
      </w:r>
      <w:r w:rsidRPr="00BB0C02">
        <w:rPr>
          <w:rFonts w:ascii="Times New Roman" w:hAnsi="Times New Roman" w:cs="Times New Roman"/>
          <w:i/>
          <w:iCs/>
          <w:noProof/>
          <w:sz w:val="24"/>
          <w:szCs w:val="24"/>
        </w:rPr>
        <w:t>Pendampingan Psikologis Bagi Korban Kekerasan Dalam Rumah Tangga (KDRT) di Lembaga Advokasi Perempuan Damar Bandar Lampung</w:t>
      </w:r>
      <w:r w:rsidRPr="00BB0C02">
        <w:rPr>
          <w:rFonts w:ascii="Times New Roman" w:hAnsi="Times New Roman" w:cs="Times New Roman"/>
          <w:noProof/>
          <w:sz w:val="24"/>
          <w:szCs w:val="24"/>
        </w:rPr>
        <w:t>.</w:t>
      </w:r>
    </w:p>
    <w:p w14:paraId="1EF2C59F" w14:textId="77777777" w:rsidR="00845192" w:rsidRDefault="00845192" w:rsidP="0084519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6759A64" w14:textId="5A022282" w:rsidR="00BB0C02" w:rsidRPr="00BB0C02" w:rsidRDefault="00BB0C02" w:rsidP="00845192">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B0C02">
        <w:rPr>
          <w:rFonts w:ascii="Times New Roman" w:hAnsi="Times New Roman" w:cs="Times New Roman"/>
          <w:noProof/>
          <w:sz w:val="24"/>
          <w:szCs w:val="24"/>
        </w:rPr>
        <w:t xml:space="preserve">Yustisia, T. V. (2016). </w:t>
      </w:r>
      <w:r w:rsidRPr="00BB0C02">
        <w:rPr>
          <w:rFonts w:ascii="Times New Roman" w:hAnsi="Times New Roman" w:cs="Times New Roman"/>
          <w:i/>
          <w:iCs/>
          <w:noProof/>
          <w:sz w:val="24"/>
          <w:szCs w:val="24"/>
        </w:rPr>
        <w:t>KUHP &amp; KUHAP</w:t>
      </w:r>
      <w:r w:rsidRPr="00BB0C02">
        <w:rPr>
          <w:rFonts w:ascii="Times New Roman" w:hAnsi="Times New Roman" w:cs="Times New Roman"/>
          <w:noProof/>
          <w:sz w:val="24"/>
          <w:szCs w:val="24"/>
        </w:rPr>
        <w:t>. VisiMedia.</w:t>
      </w:r>
    </w:p>
    <w:p w14:paraId="34D6B4C7" w14:textId="77777777" w:rsidR="007360F0" w:rsidRDefault="007360F0" w:rsidP="00845192">
      <w:pPr>
        <w:pStyle w:val="NoSpacing"/>
        <w:tabs>
          <w:tab w:val="left" w:pos="720"/>
        </w:tabs>
        <w:jc w:val="both"/>
        <w:rPr>
          <w:rFonts w:ascii="Times New Roman" w:hAnsi="Times New Roman" w:cs="Times New Roman"/>
          <w:sz w:val="24"/>
          <w:szCs w:val="24"/>
        </w:rPr>
      </w:pPr>
      <w:r>
        <w:rPr>
          <w:rFonts w:ascii="Times New Roman" w:hAnsi="Times New Roman" w:cs="Times New Roman"/>
          <w:sz w:val="24"/>
          <w:szCs w:val="24"/>
        </w:rPr>
        <w:fldChar w:fldCharType="end"/>
      </w:r>
    </w:p>
    <w:p w14:paraId="2BE20319" w14:textId="77777777" w:rsidR="007360F0" w:rsidRPr="007360F0" w:rsidRDefault="007360F0" w:rsidP="00BB0C02">
      <w:pPr>
        <w:pStyle w:val="NoSpacing"/>
        <w:tabs>
          <w:tab w:val="left" w:pos="720"/>
        </w:tabs>
        <w:spacing w:line="360" w:lineRule="auto"/>
        <w:jc w:val="both"/>
        <w:rPr>
          <w:rFonts w:ascii="Times New Roman" w:hAnsi="Times New Roman" w:cs="Times New Roman"/>
          <w:sz w:val="24"/>
          <w:szCs w:val="24"/>
        </w:rPr>
      </w:pPr>
    </w:p>
    <w:p w14:paraId="189D9087" w14:textId="77777777" w:rsidR="00823E74" w:rsidRDefault="00823E74" w:rsidP="00BB0C0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FBE5897" w14:textId="77777777" w:rsidR="00823E74" w:rsidRPr="00823E74" w:rsidRDefault="00823E74" w:rsidP="00BB0C02">
      <w:pPr>
        <w:pStyle w:val="NoSpacing"/>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823E74" w:rsidRPr="00823E74" w:rsidSect="002F51EB">
      <w:footerReference w:type="default" r:id="rId9"/>
      <w:pgSz w:w="12240" w:h="15840"/>
      <w:pgMar w:top="2268" w:right="1701" w:bottom="1701" w:left="2268" w:header="720" w:footer="720" w:gutter="0"/>
      <w:pgNumType w:start="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8860A" w14:textId="77777777" w:rsidR="007E6748" w:rsidRDefault="007E6748" w:rsidP="002F51EB">
      <w:pPr>
        <w:spacing w:after="0" w:line="240" w:lineRule="auto"/>
      </w:pPr>
      <w:r>
        <w:separator/>
      </w:r>
    </w:p>
  </w:endnote>
  <w:endnote w:type="continuationSeparator" w:id="0">
    <w:p w14:paraId="506CD7B8" w14:textId="77777777" w:rsidR="007E6748" w:rsidRDefault="007E6748" w:rsidP="002F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8C1BB" w14:textId="641888C8" w:rsidR="005F0769" w:rsidRPr="005F0769" w:rsidRDefault="005F0769">
    <w:pPr>
      <w:pStyle w:val="Footer"/>
      <w:jc w:val="right"/>
      <w:rPr>
        <w:sz w:val="16"/>
        <w:szCs w:val="16"/>
      </w:rPr>
    </w:pPr>
    <w:r w:rsidRPr="005F0769">
      <w:rPr>
        <w:sz w:val="16"/>
        <w:szCs w:val="16"/>
      </w:rPr>
      <w:t>diterima : 4 November 2018</w:t>
    </w:r>
  </w:p>
  <w:p w14:paraId="10FB2E18" w14:textId="55452EFC" w:rsidR="005F0769" w:rsidRPr="005F0769" w:rsidRDefault="005F0769">
    <w:pPr>
      <w:pStyle w:val="Footer"/>
      <w:jc w:val="right"/>
      <w:rPr>
        <w:sz w:val="16"/>
        <w:szCs w:val="16"/>
      </w:rPr>
    </w:pPr>
    <w:r w:rsidRPr="005F0769">
      <w:rPr>
        <w:sz w:val="16"/>
        <w:szCs w:val="16"/>
      </w:rPr>
      <w:t>direview : 7 November 2018</w:t>
    </w:r>
  </w:p>
  <w:p w14:paraId="5A2859C1" w14:textId="0BA492E0" w:rsidR="005F0769" w:rsidRPr="005F0769" w:rsidRDefault="005F0769">
    <w:pPr>
      <w:pStyle w:val="Footer"/>
      <w:jc w:val="right"/>
      <w:rPr>
        <w:sz w:val="16"/>
        <w:szCs w:val="16"/>
      </w:rPr>
    </w:pPr>
    <w:r w:rsidRPr="005F0769">
      <w:rPr>
        <w:sz w:val="16"/>
        <w:szCs w:val="16"/>
      </w:rPr>
      <w:t>editing : 2 Desember 2018</w:t>
    </w:r>
  </w:p>
  <w:sdt>
    <w:sdtPr>
      <w:id w:val="154427164"/>
      <w:docPartObj>
        <w:docPartGallery w:val="Page Numbers (Bottom of Page)"/>
        <w:docPartUnique/>
      </w:docPartObj>
    </w:sdtPr>
    <w:sdtEndPr>
      <w:rPr>
        <w:noProof/>
      </w:rPr>
    </w:sdtEndPr>
    <w:sdtContent>
      <w:p w14:paraId="13E1D21C" w14:textId="46ECDEF3" w:rsidR="002F51EB" w:rsidRDefault="002F51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3F3F7" w14:textId="77777777" w:rsidR="002F51EB" w:rsidRDefault="002F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41153" w14:textId="77777777" w:rsidR="007E6748" w:rsidRDefault="007E6748" w:rsidP="002F51EB">
      <w:pPr>
        <w:spacing w:after="0" w:line="240" w:lineRule="auto"/>
      </w:pPr>
      <w:r>
        <w:separator/>
      </w:r>
    </w:p>
  </w:footnote>
  <w:footnote w:type="continuationSeparator" w:id="0">
    <w:p w14:paraId="34CCEFD7" w14:textId="77777777" w:rsidR="007E6748" w:rsidRDefault="007E6748" w:rsidP="002F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12F6"/>
    <w:multiLevelType w:val="hybridMultilevel"/>
    <w:tmpl w:val="950C6ACE"/>
    <w:lvl w:ilvl="0" w:tplc="A3127C04">
      <w:start w:val="1"/>
      <w:numFmt w:val="decimal"/>
      <w:lvlText w:val="%1."/>
      <w:lvlJc w:val="left"/>
      <w:pPr>
        <w:ind w:left="1080" w:hanging="360"/>
      </w:pPr>
      <w:rPr>
        <w:rFonts w:hint="default"/>
      </w:rPr>
    </w:lvl>
    <w:lvl w:ilvl="1" w:tplc="460EFFC4">
      <w:start w:val="1"/>
      <w:numFmt w:val="lowerLetter"/>
      <w:lvlText w:val="%2."/>
      <w:lvlJc w:val="left"/>
      <w:pPr>
        <w:ind w:left="1800" w:hanging="360"/>
      </w:pPr>
      <w:rPr>
        <w:rFonts w:hint="default"/>
      </w:rPr>
    </w:lvl>
    <w:lvl w:ilvl="2" w:tplc="F5F205F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6145F"/>
    <w:multiLevelType w:val="hybridMultilevel"/>
    <w:tmpl w:val="51BE6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A4E13"/>
    <w:multiLevelType w:val="hybridMultilevel"/>
    <w:tmpl w:val="B9F0D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C3BC3"/>
    <w:multiLevelType w:val="hybridMultilevel"/>
    <w:tmpl w:val="F0129B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1229E3"/>
    <w:multiLevelType w:val="hybridMultilevel"/>
    <w:tmpl w:val="F02C6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D27B7"/>
    <w:multiLevelType w:val="hybridMultilevel"/>
    <w:tmpl w:val="C13C8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D5840"/>
    <w:multiLevelType w:val="hybridMultilevel"/>
    <w:tmpl w:val="36C0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A6D04"/>
    <w:multiLevelType w:val="hybridMultilevel"/>
    <w:tmpl w:val="A812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B5D07"/>
    <w:multiLevelType w:val="hybridMultilevel"/>
    <w:tmpl w:val="D3A4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07798"/>
    <w:multiLevelType w:val="hybridMultilevel"/>
    <w:tmpl w:val="8B92C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D3792"/>
    <w:multiLevelType w:val="hybridMultilevel"/>
    <w:tmpl w:val="F6F22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35231"/>
    <w:multiLevelType w:val="hybridMultilevel"/>
    <w:tmpl w:val="8556C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E14A1"/>
    <w:multiLevelType w:val="hybridMultilevel"/>
    <w:tmpl w:val="57C8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F02A6"/>
    <w:multiLevelType w:val="hybridMultilevel"/>
    <w:tmpl w:val="D0D89274"/>
    <w:lvl w:ilvl="0" w:tplc="0A469A7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385580"/>
    <w:multiLevelType w:val="hybridMultilevel"/>
    <w:tmpl w:val="70FAA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02AFC"/>
    <w:multiLevelType w:val="hybridMultilevel"/>
    <w:tmpl w:val="FF38C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5"/>
  </w:num>
  <w:num w:numId="4">
    <w:abstractNumId w:val="10"/>
  </w:num>
  <w:num w:numId="5">
    <w:abstractNumId w:val="1"/>
  </w:num>
  <w:num w:numId="6">
    <w:abstractNumId w:val="2"/>
  </w:num>
  <w:num w:numId="7">
    <w:abstractNumId w:val="8"/>
  </w:num>
  <w:num w:numId="8">
    <w:abstractNumId w:val="11"/>
  </w:num>
  <w:num w:numId="9">
    <w:abstractNumId w:val="4"/>
  </w:num>
  <w:num w:numId="10">
    <w:abstractNumId w:val="7"/>
  </w:num>
  <w:num w:numId="11">
    <w:abstractNumId w:val="12"/>
  </w:num>
  <w:num w:numId="12">
    <w:abstractNumId w:val="14"/>
  </w:num>
  <w:num w:numId="13">
    <w:abstractNumId w:val="9"/>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1092"/>
    <w:rsid w:val="001517F6"/>
    <w:rsid w:val="001539DD"/>
    <w:rsid w:val="001A4EB3"/>
    <w:rsid w:val="002F51EB"/>
    <w:rsid w:val="00385D59"/>
    <w:rsid w:val="00391320"/>
    <w:rsid w:val="00395784"/>
    <w:rsid w:val="00421DE2"/>
    <w:rsid w:val="00452242"/>
    <w:rsid w:val="0048050F"/>
    <w:rsid w:val="004D3906"/>
    <w:rsid w:val="004E1092"/>
    <w:rsid w:val="00534976"/>
    <w:rsid w:val="005A690A"/>
    <w:rsid w:val="005A7DD1"/>
    <w:rsid w:val="005F0769"/>
    <w:rsid w:val="0061655C"/>
    <w:rsid w:val="00735CAB"/>
    <w:rsid w:val="007360F0"/>
    <w:rsid w:val="00773592"/>
    <w:rsid w:val="007D668D"/>
    <w:rsid w:val="007D6C88"/>
    <w:rsid w:val="007E6748"/>
    <w:rsid w:val="0082104E"/>
    <w:rsid w:val="00823001"/>
    <w:rsid w:val="00823E74"/>
    <w:rsid w:val="00845192"/>
    <w:rsid w:val="009B3422"/>
    <w:rsid w:val="009D13C8"/>
    <w:rsid w:val="00BB0C02"/>
    <w:rsid w:val="00C23CB1"/>
    <w:rsid w:val="00C6050D"/>
    <w:rsid w:val="00C95E3D"/>
    <w:rsid w:val="00D721E1"/>
    <w:rsid w:val="00EA7E8E"/>
    <w:rsid w:val="00F3174A"/>
    <w:rsid w:val="00F54F09"/>
    <w:rsid w:val="00F7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EC667"/>
  <w15:docId w15:val="{298BF023-4F4F-4A04-8C91-9A7B600D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092"/>
    <w:pPr>
      <w:spacing w:after="0" w:line="240" w:lineRule="auto"/>
    </w:pPr>
  </w:style>
  <w:style w:type="character" w:styleId="Hyperlink">
    <w:name w:val="Hyperlink"/>
    <w:basedOn w:val="DefaultParagraphFont"/>
    <w:uiPriority w:val="99"/>
    <w:unhideWhenUsed/>
    <w:rsid w:val="004E1092"/>
    <w:rPr>
      <w:color w:val="0000FF" w:themeColor="hyperlink"/>
      <w:u w:val="single"/>
    </w:rPr>
  </w:style>
  <w:style w:type="paragraph" w:styleId="Header">
    <w:name w:val="header"/>
    <w:basedOn w:val="Normal"/>
    <w:link w:val="HeaderChar"/>
    <w:uiPriority w:val="99"/>
    <w:unhideWhenUsed/>
    <w:rsid w:val="002F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1EB"/>
  </w:style>
  <w:style w:type="paragraph" w:styleId="Footer">
    <w:name w:val="footer"/>
    <w:basedOn w:val="Normal"/>
    <w:link w:val="FooterChar"/>
    <w:uiPriority w:val="99"/>
    <w:unhideWhenUsed/>
    <w:rsid w:val="002F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diupgripl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A9D3E4-7FD9-47E2-B1CA-5C026368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31</Pages>
  <Words>11414</Words>
  <Characters>65060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2020-09-16T06:40:00Z</dcterms:created>
  <dcterms:modified xsi:type="dcterms:W3CDTF">2020-10-11T03:56:00Z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3a64eff0-2013-3c00-9a88-b6a8f05d1058</vt:lpwstr>
  </property>
  <property fmtid="{D5CDD505-2E9C-101B-9397-08002B2CF9AE}" pid="24" name="Mendeley Citation Style_1">
    <vt:lpwstr>http://www.zotero.org/styles/apa</vt:lpwstr>
  </property>
</Properties>
</file>