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7530" w14:textId="77777777" w:rsidR="00BA20A1" w:rsidRDefault="00461453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Kerangka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Paper</w:t>
      </w:r>
    </w:p>
    <w:p w14:paraId="04B1305D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1C98FFA2" w14:textId="77777777" w:rsidR="00BA20A1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Abstract</w:t>
      </w:r>
    </w:p>
    <w:p w14:paraId="3493A4E5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3"/>
        <w:gridCol w:w="5227"/>
      </w:tblGrid>
      <w:tr w:rsidR="00BA20A1" w14:paraId="195092B9" w14:textId="77777777">
        <w:tc>
          <w:tcPr>
            <w:tcW w:w="4123" w:type="dxa"/>
            <w:vAlign w:val="center"/>
          </w:tcPr>
          <w:p w14:paraId="1F29C421" w14:textId="4B8989C3" w:rsidR="00BA20A1" w:rsidRDefault="000D3B91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Komponen</w:t>
            </w:r>
            <w:proofErr w:type="spellEnd"/>
          </w:p>
        </w:tc>
        <w:tc>
          <w:tcPr>
            <w:tcW w:w="5227" w:type="dxa"/>
            <w:vAlign w:val="center"/>
          </w:tcPr>
          <w:p w14:paraId="2055DEC9" w14:textId="38498B27" w:rsidR="00BA20A1" w:rsidRDefault="000D3B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Isi</w:t>
            </w:r>
          </w:p>
        </w:tc>
      </w:tr>
      <w:tr w:rsidR="00BA20A1" w14:paraId="79E5750C" w14:textId="77777777">
        <w:tc>
          <w:tcPr>
            <w:tcW w:w="4123" w:type="dxa"/>
            <w:vAlign w:val="center"/>
          </w:tcPr>
          <w:p w14:paraId="4319848B" w14:textId="0667B672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Latar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belakang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penelitian</w:t>
            </w:r>
            <w:proofErr w:type="spellEnd"/>
          </w:p>
        </w:tc>
        <w:tc>
          <w:tcPr>
            <w:tcW w:w="5227" w:type="dxa"/>
            <w:vAlign w:val="center"/>
          </w:tcPr>
          <w:p w14:paraId="44FEB152" w14:textId="4B64D34C" w:rsidR="00BA20A1" w:rsidRDefault="009639A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akibat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meluapnya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Sungai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menggenangi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pemukiman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jalan</w:t>
            </w:r>
            <w:proofErr w:type="spellEnd"/>
          </w:p>
        </w:tc>
      </w:tr>
      <w:tr w:rsidR="00BA20A1" w14:paraId="1AF292A8" w14:textId="77777777">
        <w:tc>
          <w:tcPr>
            <w:tcW w:w="4123" w:type="dxa"/>
            <w:vAlign w:val="center"/>
          </w:tcPr>
          <w:p w14:paraId="72C83A87" w14:textId="6F292E69" w:rsidR="00BA20A1" w:rsidRDefault="000D3B91">
            <w:pPr>
              <w:tabs>
                <w:tab w:val="center" w:pos="1941"/>
              </w:tabs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Tujuan</w:t>
            </w:r>
            <w:proofErr w:type="spellEnd"/>
          </w:p>
        </w:tc>
        <w:tc>
          <w:tcPr>
            <w:tcW w:w="5227" w:type="dxa"/>
            <w:vAlign w:val="center"/>
          </w:tcPr>
          <w:p w14:paraId="067A3FE9" w14:textId="5FCA5AF6" w:rsidR="00BA20A1" w:rsidRDefault="009639A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Sungai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kondisi</w:t>
            </w:r>
            <w:proofErr w:type="spellEnd"/>
          </w:p>
        </w:tc>
      </w:tr>
      <w:tr w:rsidR="00BA20A1" w14:paraId="363B6AD0" w14:textId="77777777">
        <w:tc>
          <w:tcPr>
            <w:tcW w:w="4123" w:type="dxa"/>
            <w:vAlign w:val="center"/>
          </w:tcPr>
          <w:p w14:paraId="66F0F5AB" w14:textId="5A4D5DC5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Metodologi</w:t>
            </w:r>
            <w:proofErr w:type="spellEnd"/>
          </w:p>
        </w:tc>
        <w:tc>
          <w:tcPr>
            <w:tcW w:w="5227" w:type="dxa"/>
            <w:vAlign w:val="center"/>
          </w:tcPr>
          <w:p w14:paraId="5CA80E5A" w14:textId="0B422E92" w:rsidR="00BA20A1" w:rsidRDefault="009639AD" w:rsidP="00963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Menghitung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debit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membangun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hidrolika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HEC-RAS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model.</w:t>
            </w:r>
          </w:p>
        </w:tc>
      </w:tr>
      <w:tr w:rsidR="00BA20A1" w14:paraId="67312D9C" w14:textId="77777777">
        <w:tc>
          <w:tcPr>
            <w:tcW w:w="4123" w:type="dxa"/>
            <w:vAlign w:val="center"/>
          </w:tcPr>
          <w:p w14:paraId="207D786B" w14:textId="0B98D1F1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Hasil Utama</w:t>
            </w:r>
          </w:p>
        </w:tc>
        <w:tc>
          <w:tcPr>
            <w:tcW w:w="5227" w:type="dxa"/>
            <w:vAlign w:val="center"/>
          </w:tcPr>
          <w:p w14:paraId="088165F5" w14:textId="2ABCF899" w:rsidR="00BA20A1" w:rsidRDefault="009639A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penampang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eksisting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Sungai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mengalirkan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Q25th,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penanganan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Alternatif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penanganan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diusulkan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normalisasi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penampang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pembuatan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20A1" w14:paraId="401FAE13" w14:textId="77777777">
        <w:tc>
          <w:tcPr>
            <w:tcW w:w="4123" w:type="dxa"/>
            <w:vAlign w:val="center"/>
          </w:tcPr>
          <w:p w14:paraId="64AFB00F" w14:textId="4D635FBA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Kesimpulan Utama</w:t>
            </w:r>
          </w:p>
        </w:tc>
        <w:tc>
          <w:tcPr>
            <w:tcW w:w="5227" w:type="dxa"/>
            <w:vAlign w:val="center"/>
          </w:tcPr>
          <w:p w14:paraId="1C201833" w14:textId="5E3EDB91" w:rsidR="009639AD" w:rsidRPr="0012387F" w:rsidRDefault="009639AD" w:rsidP="009639A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12387F">
              <w:rPr>
                <w:rFonts w:ascii="Times New Roman" w:hAnsi="Times New Roman" w:cs="Times New Roman"/>
              </w:rPr>
              <w:t xml:space="preserve">ebit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2387F">
              <w:rPr>
                <w:rFonts w:ascii="Times New Roman" w:hAnsi="Times New Roman" w:cs="Times New Roman"/>
              </w:rPr>
              <w:t xml:space="preserve">di DAS </w:t>
            </w:r>
            <w:proofErr w:type="spellStart"/>
            <w:r w:rsidRPr="0012387F">
              <w:rPr>
                <w:rFonts w:ascii="Times New Roman" w:hAnsi="Times New Roman" w:cs="Times New Roman"/>
              </w:rPr>
              <w:t>Jatiroto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dihitung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Nakayasu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12387F">
              <w:rPr>
                <w:rFonts w:ascii="Times New Roman" w:hAnsi="Times New Roman" w:cs="Times New Roman"/>
              </w:rPr>
              <w:t>ulang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r w:rsidRPr="00F50C87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F50C87">
              <w:rPr>
                <w:rFonts w:ascii="Times New Roman" w:hAnsi="Times New Roman" w:cs="Times New Roman"/>
              </w:rPr>
              <w:t>tahun</w:t>
            </w:r>
            <w:proofErr w:type="spellEnd"/>
            <w:r w:rsidRPr="00F50C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dan 50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 w:rsidRPr="00F50C87">
              <w:rPr>
                <w:rFonts w:ascii="Times New Roman" w:hAnsi="Times New Roman" w:cs="Times New Roman"/>
              </w:rPr>
              <w:t xml:space="preserve"> </w:t>
            </w:r>
            <w:bookmarkStart w:id="0" w:name="_Hlk116547059"/>
            <w:r w:rsidRPr="00F50C87">
              <w:rPr>
                <w:rFonts w:ascii="Times New Roman" w:hAnsi="Times New Roman" w:cs="Times New Roman"/>
              </w:rPr>
              <w:t>584,03 m</w:t>
            </w:r>
            <w:r w:rsidRPr="00F50C8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50C87">
              <w:rPr>
                <w:rFonts w:ascii="Times New Roman" w:hAnsi="Times New Roman" w:cs="Times New Roman"/>
              </w:rPr>
              <w:t xml:space="preserve">/det </w:t>
            </w:r>
            <w:r>
              <w:rPr>
                <w:rFonts w:ascii="Times New Roman" w:hAnsi="Times New Roman" w:cs="Times New Roman"/>
              </w:rPr>
              <w:t xml:space="preserve">dan </w:t>
            </w:r>
            <w:r w:rsidRPr="00F50C87">
              <w:rPr>
                <w:rFonts w:ascii="Times New Roman" w:hAnsi="Times New Roman" w:cs="Times New Roman"/>
              </w:rPr>
              <w:t>584,29 m</w:t>
            </w:r>
            <w:r w:rsidRPr="00F50C8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50C87">
              <w:rPr>
                <w:rFonts w:ascii="Times New Roman" w:hAnsi="Times New Roman" w:cs="Times New Roman"/>
              </w:rPr>
              <w:t>/det</w:t>
            </w:r>
            <w:bookmarkEnd w:id="0"/>
            <w:r w:rsidRPr="0012387F">
              <w:rPr>
                <w:rFonts w:ascii="Times New Roman" w:hAnsi="Times New Roman" w:cs="Times New Roman"/>
              </w:rPr>
              <w:t xml:space="preserve">. Dari </w:t>
            </w:r>
            <w:proofErr w:type="spellStart"/>
            <w:r w:rsidRPr="0012387F">
              <w:rPr>
                <w:rFonts w:ascii="Times New Roman" w:hAnsi="Times New Roman" w:cs="Times New Roman"/>
              </w:rPr>
              <w:t>hasil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pemodelan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HEC-RAS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debit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2387F">
              <w:rPr>
                <w:rFonts w:ascii="Times New Roman" w:hAnsi="Times New Roman" w:cs="Times New Roman"/>
              </w:rPr>
              <w:t xml:space="preserve">kala </w:t>
            </w:r>
            <w:proofErr w:type="spellStart"/>
            <w:r w:rsidRPr="0012387F">
              <w:rPr>
                <w:rFonts w:ascii="Times New Roman" w:hAnsi="Times New Roman" w:cs="Times New Roman"/>
              </w:rPr>
              <w:t>ulang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terjadi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luapan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air di </w:t>
            </w:r>
            <w:proofErr w:type="spellStart"/>
            <w:r w:rsidRPr="0012387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ruas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sungai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hilir</w:t>
            </w:r>
            <w:proofErr w:type="spellEnd"/>
            <w:r w:rsidRPr="0012387F">
              <w:rPr>
                <w:rFonts w:ascii="Times New Roman" w:hAnsi="Times New Roman" w:cs="Times New Roman"/>
              </w:rPr>
              <w:t>.</w:t>
            </w:r>
          </w:p>
          <w:p w14:paraId="164D2E94" w14:textId="38B367BB" w:rsidR="009639AD" w:rsidRPr="0012387F" w:rsidRDefault="009639AD" w:rsidP="009639A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2387F">
              <w:rPr>
                <w:rFonts w:ascii="Times New Roman" w:hAnsi="Times New Roman" w:cs="Times New Roman"/>
              </w:rPr>
              <w:t>Pen</w:t>
            </w:r>
            <w:r>
              <w:rPr>
                <w:rFonts w:ascii="Times New Roman" w:hAnsi="Times New Roman" w:cs="Times New Roman"/>
              </w:rPr>
              <w:t>gendalian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banjir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normalisasi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direncanakan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r w:rsidR="00A12683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="00A12683">
              <w:rPr>
                <w:rFonts w:ascii="Times New Roman" w:hAnsi="Times New Roman" w:cs="Times New Roman"/>
              </w:rPr>
              <w:t>bagian</w:t>
            </w:r>
            <w:proofErr w:type="spellEnd"/>
            <w:r w:rsidR="00A12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hAnsi="Times New Roman" w:cs="Times New Roman"/>
              </w:rPr>
              <w:t>hilir</w:t>
            </w:r>
            <w:proofErr w:type="spellEnd"/>
            <w:r w:rsidR="00A126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pengerukan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sedalam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±</m:t>
              </m:r>
            </m:oMath>
            <w:r w:rsidRPr="0012387F">
              <w:rPr>
                <w:rFonts w:ascii="Times New Roman" w:eastAsiaTheme="minorEastAsia" w:hAnsi="Times New Roman" w:cs="Times New Roman"/>
              </w:rPr>
              <w:t xml:space="preserve">2 - 3 m dan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pelebaran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sungai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sebesar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±</m:t>
              </m:r>
            </m:oMath>
            <w:r w:rsidRPr="0012387F">
              <w:rPr>
                <w:rFonts w:ascii="Times New Roman" w:eastAsiaTheme="minorEastAsia" w:hAnsi="Times New Roman" w:cs="Times New Roman"/>
              </w:rPr>
              <w:t xml:space="preserve">20 m. Hasil simulasi aliran </w:t>
            </w:r>
            <w:r>
              <w:rPr>
                <w:rFonts w:ascii="Times New Roman" w:eastAsiaTheme="minorEastAsia" w:hAnsi="Times New Roman" w:cs="Times New Roman"/>
              </w:rPr>
              <w:t xml:space="preserve">pada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pemodelan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banjir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menunjukkan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penampang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 xml:space="preserve"> yang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baru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dapat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mereduksi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limpasan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sebesar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60%</w:t>
            </w:r>
            <w:r w:rsidR="00A1268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namun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masih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terjadi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12683">
              <w:rPr>
                <w:rFonts w:ascii="Times New Roman" w:eastAsiaTheme="minorEastAsia" w:hAnsi="Times New Roman" w:cs="Times New Roman"/>
              </w:rPr>
              <w:t>limpasan</w:t>
            </w:r>
            <w:proofErr w:type="spellEnd"/>
            <w:r w:rsidR="00A12683">
              <w:rPr>
                <w:rFonts w:ascii="Times New Roman" w:eastAsiaTheme="minorEastAsia" w:hAnsi="Times New Roman" w:cs="Times New Roman"/>
              </w:rPr>
              <w:t>.</w:t>
            </w:r>
          </w:p>
          <w:p w14:paraId="430208FD" w14:textId="1807CDD5" w:rsidR="00BA20A1" w:rsidRDefault="009639AD" w:rsidP="0013689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Upaya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pengendalian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banjir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menggabung</w:t>
            </w:r>
            <w:r w:rsidR="00A12683">
              <w:rPr>
                <w:rFonts w:ascii="Times New Roman" w:eastAsiaTheme="minorEastAsia" w:hAnsi="Times New Roman" w:cs="Times New Roman"/>
              </w:rPr>
              <w:t>-</w:t>
            </w:r>
            <w:r w:rsidRPr="0012387F">
              <w:rPr>
                <w:rFonts w:ascii="Times New Roman" w:eastAsiaTheme="minorEastAsia" w:hAnsi="Times New Roman" w:cs="Times New Roman"/>
              </w:rPr>
              <w:t>kan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normalisasi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dan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pembuatan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tanggul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mampu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mengaliran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Q</w:t>
            </w:r>
            <w:r w:rsidRPr="0012387F">
              <w:rPr>
                <w:rFonts w:ascii="Times New Roman" w:eastAsiaTheme="minorEastAsia" w:hAnsi="Times New Roman" w:cs="Times New Roman"/>
                <w:vertAlign w:val="subscript"/>
              </w:rPr>
              <w:t>25th</w:t>
            </w:r>
            <w:r w:rsidRPr="0012387F">
              <w:rPr>
                <w:rFonts w:ascii="Times New Roman" w:eastAsiaTheme="minorEastAsia" w:hAnsi="Times New Roman" w:cs="Times New Roman"/>
              </w:rPr>
              <w:t xml:space="preserve"> dan Q</w:t>
            </w:r>
            <w:r w:rsidRPr="0012387F">
              <w:rPr>
                <w:rFonts w:ascii="Times New Roman" w:eastAsiaTheme="minorEastAsia" w:hAnsi="Times New Roman" w:cs="Times New Roman"/>
                <w:vertAlign w:val="subscript"/>
              </w:rPr>
              <w:t>50th</w:t>
            </w:r>
            <w:r w:rsidRPr="0012387F">
              <w:rPr>
                <w:rFonts w:ascii="Times New Roman" w:eastAsiaTheme="minorEastAsia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Kedua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upaya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ini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dipilih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sebagai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alternatif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pen</w:t>
            </w:r>
            <w:r>
              <w:rPr>
                <w:rFonts w:ascii="Times New Roman" w:eastAsiaTheme="minorEastAsia" w:hAnsi="Times New Roman" w:cs="Times New Roman"/>
              </w:rPr>
              <w:t>gendalian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banjir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sesuai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untuk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Sungai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Jatiroto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>.</w:t>
            </w:r>
          </w:p>
        </w:tc>
      </w:tr>
      <w:tr w:rsidR="00BA20A1" w14:paraId="4A774CA3" w14:textId="77777777">
        <w:tc>
          <w:tcPr>
            <w:tcW w:w="4123" w:type="dxa"/>
            <w:vAlign w:val="center"/>
          </w:tcPr>
          <w:p w14:paraId="1A65D26A" w14:textId="1D4D9C9A" w:rsidR="00BA20A1" w:rsidRDefault="000D3B9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Kontribusi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b/>
              </w:rPr>
              <w:t xml:space="preserve"> di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b/>
              </w:rPr>
              <w:t>lapangan</w:t>
            </w:r>
            <w:proofErr w:type="spellEnd"/>
          </w:p>
        </w:tc>
        <w:tc>
          <w:tcPr>
            <w:tcW w:w="5227" w:type="dxa"/>
            <w:vAlign w:val="center"/>
          </w:tcPr>
          <w:p w14:paraId="4F45F93C" w14:textId="324C5492" w:rsidR="00BA20A1" w:rsidRDefault="00A1268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diterapkan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upaya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pengendalian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Sungai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dicegah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DC3DAE3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p w14:paraId="3DB10FDB" w14:textId="77777777" w:rsidR="00BA20A1" w:rsidRDefault="00461453">
      <w:p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Body of Paper</w:t>
      </w:r>
    </w:p>
    <w:p w14:paraId="4CBA12C9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5243"/>
      </w:tblGrid>
      <w:tr w:rsidR="00BA20A1" w14:paraId="146CF42B" w14:textId="77777777">
        <w:tc>
          <w:tcPr>
            <w:tcW w:w="4107" w:type="dxa"/>
          </w:tcPr>
          <w:p w14:paraId="196F74C6" w14:textId="16501054" w:rsidR="00BA20A1" w:rsidRDefault="000D3B91">
            <w:pPr>
              <w:spacing w:line="276" w:lineRule="auto"/>
              <w:ind w:left="312" w:hanging="3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</w:p>
        </w:tc>
        <w:tc>
          <w:tcPr>
            <w:tcW w:w="5243" w:type="dxa"/>
            <w:vAlign w:val="center"/>
          </w:tcPr>
          <w:p w14:paraId="63DF9BE8" w14:textId="5BCB6BF5" w:rsidR="00BA20A1" w:rsidRDefault="000D3B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Isi</w:t>
            </w:r>
          </w:p>
        </w:tc>
      </w:tr>
      <w:tr w:rsidR="00BA20A1" w14:paraId="740370DE" w14:textId="77777777">
        <w:tc>
          <w:tcPr>
            <w:tcW w:w="4107" w:type="dxa"/>
          </w:tcPr>
          <w:p w14:paraId="250EBD74" w14:textId="5F425131" w:rsidR="000D3B91" w:rsidRPr="000D3B91" w:rsidRDefault="000D3B91" w:rsidP="000D3B91">
            <w:pP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 w:rsidRPr="000D3B91">
              <w:rPr>
                <w:rFonts w:ascii="Times New Roman" w:eastAsia="Times New Roman" w:hAnsi="Times New Roman" w:cs="Times New Roman"/>
              </w:rPr>
              <w:t>engantar</w:t>
            </w:r>
            <w:proofErr w:type="spellEnd"/>
          </w:p>
          <w:p w14:paraId="4D667EEF" w14:textId="2E20D002" w:rsidR="00BA20A1" w:rsidRDefault="000D3B91" w:rsidP="000D3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Diketahui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>? (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Pemahaman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kita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objek</w:t>
            </w:r>
            <w:proofErr w:type="spellEnd"/>
            <w:r w:rsidRPr="000D3B9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3" w:type="dxa"/>
            <w:vAlign w:val="center"/>
          </w:tcPr>
          <w:p w14:paraId="7AA15925" w14:textId="7935D47E" w:rsidR="00AB3FFB" w:rsidRDefault="00AB3FFB" w:rsidP="00D01C7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Sungai </w:t>
            </w:r>
            <w:proofErr w:type="spellStart"/>
            <w:r>
              <w:rPr>
                <w:rFonts w:ascii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terletak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perbatasan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Lumajang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. Dari </w:t>
            </w:r>
            <w:proofErr w:type="spellStart"/>
            <w:r>
              <w:rPr>
                <w:rFonts w:ascii="Times New Roman" w:hAnsi="Times New Roman" w:cs="Times New Roman"/>
              </w:rPr>
              <w:t>segi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bentuknya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Sub DAS </w:t>
            </w:r>
            <w:proofErr w:type="spellStart"/>
            <w:r>
              <w:rPr>
                <w:rFonts w:ascii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komplek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mana 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Sub DAS ini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resiko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hilir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1992 </w:t>
            </w:r>
            <w:proofErr w:type="spellStart"/>
            <w:r>
              <w:rPr>
                <w:rFonts w:ascii="Times New Roman" w:hAnsi="Times New Roman" w:cs="Times New Roman"/>
              </w:rPr>
              <w:t>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 </w:t>
            </w:r>
            <w:proofErr w:type="spellStart"/>
            <w:r>
              <w:rPr>
                <w:rFonts w:ascii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tanggul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kali di </w:t>
            </w:r>
            <w:proofErr w:type="spellStart"/>
            <w:r>
              <w:rPr>
                <w:rFonts w:ascii="Times New Roman" w:hAnsi="Times New Roman" w:cs="Times New Roman"/>
              </w:rPr>
              <w:t>titik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lokasi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tanggul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datang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bersamaan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debit </w:t>
            </w:r>
            <w:proofErr w:type="spellStart"/>
            <w:r>
              <w:rPr>
                <w:rFonts w:ascii="Times New Roman" w:hAnsi="Times New Roman" w:cs="Times New Roman"/>
              </w:rPr>
              <w:t>besar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Sungai </w:t>
            </w:r>
            <w:proofErr w:type="spellStart"/>
            <w:r>
              <w:rPr>
                <w:rFonts w:ascii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melimpas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tanggul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terputus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CDBE1E" w14:textId="42A1A8F1" w:rsidR="00BA20A1" w:rsidRDefault="00AB3FFB" w:rsidP="00D01C7E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Salah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Sungai </w:t>
            </w:r>
            <w:proofErr w:type="spellStart"/>
            <w:r>
              <w:rPr>
                <w:rFonts w:ascii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Sungai </w:t>
            </w:r>
            <w:proofErr w:type="spellStart"/>
            <w:r>
              <w:rPr>
                <w:rFonts w:ascii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Sungai </w:t>
            </w:r>
            <w:proofErr w:type="spellStart"/>
            <w:r>
              <w:rPr>
                <w:rFonts w:ascii="Times New Roman" w:hAnsi="Times New Roman" w:cs="Times New Roman"/>
              </w:rPr>
              <w:t>Bondoyudo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backwater </w:t>
            </w:r>
            <w:proofErr w:type="spellStart"/>
            <w:r>
              <w:rPr>
                <w:rFonts w:ascii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42954">
              <w:rPr>
                <w:rFonts w:ascii="Times New Roman" w:hAnsi="Times New Roman" w:cs="Times New Roman"/>
              </w:rPr>
              <w:t xml:space="preserve">debit </w:t>
            </w:r>
            <w:proofErr w:type="spellStart"/>
            <w:r w:rsidR="00842954">
              <w:rPr>
                <w:rFonts w:ascii="Times New Roman" w:hAnsi="Times New Roman" w:cs="Times New Roman"/>
              </w:rPr>
              <w:t>sungai</w:t>
            </w:r>
            <w:proofErr w:type="spellEnd"/>
            <w:r w:rsidR="008429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954">
              <w:rPr>
                <w:rFonts w:ascii="Times New Roman" w:hAnsi="Times New Roman" w:cs="Times New Roman"/>
              </w:rPr>
              <w:t>besar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adanya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agradasi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degradasi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berakibat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meningkatnya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sedimentasi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tampung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timbul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daerah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A20A1" w14:paraId="169F0C84" w14:textId="77777777">
        <w:tc>
          <w:tcPr>
            <w:tcW w:w="4107" w:type="dxa"/>
          </w:tcPr>
          <w:p w14:paraId="430DEB09" w14:textId="721F5D8B" w:rsidR="00BA20A1" w:rsidRDefault="000D3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Diketahui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? (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Kelemahan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mengenai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24ED5">
              <w:rPr>
                <w:rFonts w:ascii="Times New Roman" w:eastAsia="Times New Roman" w:hAnsi="Times New Roman" w:cs="Times New Roman"/>
                <w:color w:val="000000"/>
              </w:rPr>
              <w:t>objek</w:t>
            </w:r>
            <w:proofErr w:type="spellEnd"/>
            <w:r w:rsidR="00E24ED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celah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ingin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</w:t>
            </w:r>
            <w:r w:rsidRPr="000D3B91">
              <w:rPr>
                <w:rFonts w:ascii="Times New Roman" w:eastAsia="Times New Roman" w:hAnsi="Times New Roman" w:cs="Times New Roman"/>
                <w:color w:val="000000"/>
              </w:rPr>
              <w:t>isi</w:t>
            </w:r>
            <w:proofErr w:type="spellEnd"/>
            <w:r w:rsidRPr="000D3B91">
              <w:rPr>
                <w:rFonts w:ascii="Times New Roman" w:eastAsia="Times New Roman" w:hAnsi="Times New Roman" w:cs="Times New Roman"/>
                <w:color w:val="000000"/>
              </w:rPr>
              <w:t>?)</w:t>
            </w:r>
          </w:p>
        </w:tc>
        <w:tc>
          <w:tcPr>
            <w:tcW w:w="5243" w:type="dxa"/>
            <w:vAlign w:val="center"/>
          </w:tcPr>
          <w:p w14:paraId="00C4BD4E" w14:textId="70A460CA" w:rsidR="00BA20A1" w:rsidRDefault="0084295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Kejadian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Analisa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Analisa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hidrologi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hidrolika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direncanakan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ini Analisa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dibahas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E24ED5" w14:paraId="4C40682C" w14:textId="77777777">
        <w:tc>
          <w:tcPr>
            <w:tcW w:w="4107" w:type="dxa"/>
          </w:tcPr>
          <w:p w14:paraId="098C5BAC" w14:textId="77777777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Bagaimana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mengapa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?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haruskah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kita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mengisi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celah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itu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  <w:p w14:paraId="6B41901F" w14:textId="68A5934C" w:rsidR="00E24ED5" w:rsidRDefault="00E24ED5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24ED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Alasan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tujuan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hipotesis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Anda)</w:t>
            </w:r>
          </w:p>
        </w:tc>
        <w:tc>
          <w:tcPr>
            <w:tcW w:w="5243" w:type="dxa"/>
            <w:vAlign w:val="center"/>
          </w:tcPr>
          <w:p w14:paraId="442B4D47" w14:textId="65B66274" w:rsidR="00E24ED5" w:rsidRPr="00E24ED5" w:rsidRDefault="00842954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Analisa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hidrologi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debit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pengendalian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Demikian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juga Analisa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hidrolika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wajib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memastikan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debit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mengalir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lastRenderedPageBreak/>
              <w:t>itu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t>menggunakan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01C7E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="00D01C7E">
              <w:rPr>
                <w:rFonts w:ascii="Times New Roman" w:eastAsia="Times New Roman" w:hAnsi="Times New Roman" w:cs="Times New Roman"/>
              </w:rPr>
              <w:t xml:space="preserve"> HEC-RAS</w:t>
            </w:r>
          </w:p>
        </w:tc>
      </w:tr>
      <w:tr w:rsidR="00E24ED5" w14:paraId="4F15A0BC" w14:textId="77777777">
        <w:tc>
          <w:tcPr>
            <w:tcW w:w="4107" w:type="dxa"/>
          </w:tcPr>
          <w:p w14:paraId="7B2C5009" w14:textId="3CCD12E1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Metode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Desain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Populasi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sampel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Prosedur</w:t>
            </w:r>
            <w:proofErr w:type="spellEnd"/>
          </w:p>
        </w:tc>
        <w:tc>
          <w:tcPr>
            <w:tcW w:w="5243" w:type="dxa"/>
            <w:vAlign w:val="center"/>
          </w:tcPr>
          <w:p w14:paraId="727008FC" w14:textId="3AAF5DBB" w:rsidR="00E24ED5" w:rsidRPr="00E24ED5" w:rsidRDefault="00D01C7E" w:rsidP="00E24ED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pengumpulan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 primer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sekunder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stasiun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penampang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penutupan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Sub DAS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Jatiroto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Selanjutnya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hidrologi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debit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24ED5" w14:paraId="7E4CD26C" w14:textId="77777777">
        <w:tc>
          <w:tcPr>
            <w:tcW w:w="4107" w:type="dxa"/>
          </w:tcPr>
          <w:p w14:paraId="0BC42970" w14:textId="7E7D512D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Hasil :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kamu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dapatkan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7C9BC120" w14:textId="1342C7F2" w:rsidR="00D01C7E" w:rsidRPr="00E24ED5" w:rsidRDefault="00D01C7E" w:rsidP="00D01C7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Hasil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didapatkan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d</w:t>
            </w:r>
            <w:r w:rsidRPr="0012387F">
              <w:rPr>
                <w:rFonts w:ascii="Times New Roman" w:hAnsi="Times New Roman" w:cs="Times New Roman"/>
              </w:rPr>
              <w:t xml:space="preserve">ebit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2387F">
              <w:rPr>
                <w:rFonts w:ascii="Times New Roman" w:hAnsi="Times New Roman" w:cs="Times New Roman"/>
              </w:rPr>
              <w:t xml:space="preserve">di DAS </w:t>
            </w:r>
            <w:proofErr w:type="spellStart"/>
            <w:r w:rsidRPr="0012387F">
              <w:rPr>
                <w:rFonts w:ascii="Times New Roman" w:hAnsi="Times New Roman" w:cs="Times New Roman"/>
              </w:rPr>
              <w:t>Jatiroto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12387F">
              <w:rPr>
                <w:rFonts w:ascii="Times New Roman" w:hAnsi="Times New Roman" w:cs="Times New Roman"/>
              </w:rPr>
              <w:t>ulang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r w:rsidRPr="00F50C87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F50C87">
              <w:rPr>
                <w:rFonts w:ascii="Times New Roman" w:hAnsi="Times New Roman" w:cs="Times New Roman"/>
              </w:rPr>
              <w:t>tahun</w:t>
            </w:r>
            <w:proofErr w:type="spellEnd"/>
            <w:r w:rsidRPr="00F50C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dan 50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 w:rsidRPr="00F50C87">
              <w:rPr>
                <w:rFonts w:ascii="Times New Roman" w:hAnsi="Times New Roman" w:cs="Times New Roman"/>
              </w:rPr>
              <w:t xml:space="preserve"> 584,03 m</w:t>
            </w:r>
            <w:r w:rsidRPr="00F50C8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50C87">
              <w:rPr>
                <w:rFonts w:ascii="Times New Roman" w:hAnsi="Times New Roman" w:cs="Times New Roman"/>
              </w:rPr>
              <w:t xml:space="preserve">/det </w:t>
            </w:r>
            <w:r>
              <w:rPr>
                <w:rFonts w:ascii="Times New Roman" w:hAnsi="Times New Roman" w:cs="Times New Roman"/>
              </w:rPr>
              <w:t xml:space="preserve">dan </w:t>
            </w:r>
            <w:r w:rsidRPr="00F50C87">
              <w:rPr>
                <w:rFonts w:ascii="Times New Roman" w:hAnsi="Times New Roman" w:cs="Times New Roman"/>
              </w:rPr>
              <w:t>584,29 m</w:t>
            </w:r>
            <w:r w:rsidRPr="00F50C8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50C87">
              <w:rPr>
                <w:rFonts w:ascii="Times New Roman" w:hAnsi="Times New Roman" w:cs="Times New Roman"/>
              </w:rPr>
              <w:t>/det</w:t>
            </w:r>
            <w:r w:rsidRPr="0012387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Langkah </w:t>
            </w:r>
            <w:proofErr w:type="spellStart"/>
            <w:r>
              <w:rPr>
                <w:rFonts w:ascii="Times New Roman" w:hAnsi="Times New Roman" w:cs="Times New Roman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D01C7E">
              <w:rPr>
                <w:rFonts w:ascii="Times New Roman" w:hAnsi="Times New Roman" w:cs="Times New Roman"/>
              </w:rPr>
              <w:t>engendalian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banjir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dengan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normalisasi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01C7E">
              <w:rPr>
                <w:rFonts w:ascii="Times New Roman" w:hAnsi="Times New Roman" w:cs="Times New Roman"/>
              </w:rPr>
              <w:t>bagian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hilir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dengan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pengerukan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sedalam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±</m:t>
              </m:r>
            </m:oMath>
            <w:r w:rsidRPr="00D01C7E">
              <w:rPr>
                <w:rFonts w:ascii="Times New Roman" w:eastAsiaTheme="minorEastAsia" w:hAnsi="Times New Roman" w:cs="Times New Roman"/>
              </w:rPr>
              <w:t xml:space="preserve">2 - 3 m dan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pelebaran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sungai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sebesar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±</m:t>
              </m:r>
            </m:oMath>
            <w:r w:rsidRPr="00D01C7E">
              <w:rPr>
                <w:rFonts w:ascii="Times New Roman" w:eastAsiaTheme="minorEastAsia" w:hAnsi="Times New Roman" w:cs="Times New Roman"/>
              </w:rPr>
              <w:t>20 m.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Upaya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selanjutnya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adalah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menggabungkan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normalisasi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dan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pembuatan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tanggul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sampai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mampu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mengaliran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Q</w:t>
            </w:r>
            <w:r w:rsidRPr="0012387F">
              <w:rPr>
                <w:rFonts w:ascii="Times New Roman" w:eastAsiaTheme="minorEastAsia" w:hAnsi="Times New Roman" w:cs="Times New Roman"/>
                <w:vertAlign w:val="subscript"/>
              </w:rPr>
              <w:t>25th</w:t>
            </w:r>
            <w:r w:rsidRPr="0012387F">
              <w:rPr>
                <w:rFonts w:ascii="Times New Roman" w:eastAsiaTheme="minorEastAsia" w:hAnsi="Times New Roman" w:cs="Times New Roman"/>
              </w:rPr>
              <w:t xml:space="preserve"> dan Q</w:t>
            </w:r>
            <w:r w:rsidRPr="0012387F">
              <w:rPr>
                <w:rFonts w:ascii="Times New Roman" w:eastAsiaTheme="minorEastAsia" w:hAnsi="Times New Roman" w:cs="Times New Roman"/>
                <w:vertAlign w:val="subscript"/>
              </w:rPr>
              <w:t>50th</w:t>
            </w:r>
            <w:r w:rsidRPr="0012387F">
              <w:rPr>
                <w:rFonts w:ascii="Times New Roman" w:eastAsiaTheme="minorEastAsia" w:hAnsi="Times New Roman" w:cs="Times New Roman"/>
              </w:rPr>
              <w:t xml:space="preserve">. </w:t>
            </w:r>
          </w:p>
        </w:tc>
      </w:tr>
      <w:tr w:rsidR="00E24ED5" w14:paraId="60309AFC" w14:textId="77777777">
        <w:tc>
          <w:tcPr>
            <w:tcW w:w="4107" w:type="dxa"/>
          </w:tcPr>
          <w:p w14:paraId="6431655B" w14:textId="7F6F9191" w:rsidR="00E24ED5" w:rsidRPr="00E24ED5" w:rsidRDefault="00E24ED5" w:rsidP="00E24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Pembahasan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diperoleh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="00B12395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B12395">
              <w:rPr>
                <w:rFonts w:ascii="Times New Roman" w:eastAsia="Times New Roman" w:hAnsi="Times New Roman" w:cs="Times New Roman"/>
                <w:color w:val="000000"/>
              </w:rPr>
              <w:t>didapatkan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560A3218" w14:textId="0CEE1588" w:rsidR="00E24ED5" w:rsidRPr="00E24ED5" w:rsidRDefault="00D01C7E" w:rsidP="00D01C7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2387F">
              <w:rPr>
                <w:rFonts w:ascii="Times New Roman" w:hAnsi="Times New Roman" w:cs="Times New Roman"/>
              </w:rPr>
              <w:t xml:space="preserve">Dari </w:t>
            </w:r>
            <w:proofErr w:type="spellStart"/>
            <w:r w:rsidRPr="0012387F">
              <w:rPr>
                <w:rFonts w:ascii="Times New Roman" w:hAnsi="Times New Roman" w:cs="Times New Roman"/>
              </w:rPr>
              <w:t>hasil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pemodelan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debit </w:t>
            </w:r>
            <w:proofErr w:type="spellStart"/>
            <w:r>
              <w:rPr>
                <w:rFonts w:ascii="Times New Roman" w:hAnsi="Times New Roman" w:cs="Times New Roman"/>
              </w:rPr>
              <w:t>banjir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2387F">
              <w:rPr>
                <w:rFonts w:ascii="Times New Roman" w:hAnsi="Times New Roman" w:cs="Times New Roman"/>
              </w:rPr>
              <w:t xml:space="preserve">kala </w:t>
            </w:r>
            <w:proofErr w:type="spellStart"/>
            <w:r w:rsidRPr="0012387F">
              <w:rPr>
                <w:rFonts w:ascii="Times New Roman" w:hAnsi="Times New Roman" w:cs="Times New Roman"/>
              </w:rPr>
              <w:t>ulang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terjadi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luapan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air di </w:t>
            </w:r>
            <w:proofErr w:type="spellStart"/>
            <w:r w:rsidRPr="0012387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ruas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hAnsi="Times New Roman" w:cs="Times New Roman"/>
              </w:rPr>
              <w:t>sungai</w:t>
            </w:r>
            <w:proofErr w:type="spellEnd"/>
            <w:r w:rsidRPr="001238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hilir</w:t>
            </w:r>
            <w:proofErr w:type="spellEnd"/>
            <w:r w:rsidRPr="001238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D01C7E">
              <w:rPr>
                <w:rFonts w:ascii="Times New Roman" w:hAnsi="Times New Roman" w:cs="Times New Roman"/>
              </w:rPr>
              <w:t>engendalian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banjir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dengan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normalisasi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D01C7E">
              <w:rPr>
                <w:rFonts w:ascii="Times New Roman" w:hAnsi="Times New Roman" w:cs="Times New Roman"/>
              </w:rPr>
              <w:t>bagian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hilir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dengan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pengerukan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hAnsi="Times New Roman" w:cs="Times New Roman"/>
              </w:rPr>
              <w:t>sedalam</w:t>
            </w:r>
            <w:proofErr w:type="spellEnd"/>
            <w:r w:rsidRPr="00D01C7E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±</m:t>
              </m:r>
            </m:oMath>
            <w:r w:rsidRPr="00D01C7E">
              <w:rPr>
                <w:rFonts w:ascii="Times New Roman" w:eastAsiaTheme="minorEastAsia" w:hAnsi="Times New Roman" w:cs="Times New Roman"/>
              </w:rPr>
              <w:t xml:space="preserve">2 - 3 m dan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pelebaran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sungai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sebesar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±</m:t>
              </m:r>
            </m:oMath>
            <w:r w:rsidRPr="00D01C7E">
              <w:rPr>
                <w:rFonts w:ascii="Times New Roman" w:eastAsiaTheme="minorEastAsia" w:hAnsi="Times New Roman" w:cs="Times New Roman"/>
              </w:rPr>
              <w:t xml:space="preserve">20 m. Hasil simulasi aliran pada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pemodelan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banjir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menunjukkan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penampang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yang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baru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hasil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normalisasi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)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dapat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mereduksi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limpasan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s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ebesar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60%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namun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masih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terjadi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01C7E">
              <w:rPr>
                <w:rFonts w:ascii="Times New Roman" w:eastAsiaTheme="minorEastAsia" w:hAnsi="Times New Roman" w:cs="Times New Roman"/>
              </w:rPr>
              <w:t>limpasan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terutama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di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bagian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hilir</w:t>
            </w:r>
            <w:proofErr w:type="spellEnd"/>
            <w:r w:rsidRPr="00D01C7E">
              <w:rPr>
                <w:rFonts w:ascii="Times New Roman" w:eastAsiaTheme="minorEastAsia" w:hAnsi="Times New Roman" w:cs="Times New Roman"/>
              </w:rPr>
              <w:t>.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Upaya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selanjutnya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adalah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dengan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menggabungkan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normalisasi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dan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pembuatan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tanggul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sampai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mampu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2387F">
              <w:rPr>
                <w:rFonts w:ascii="Times New Roman" w:eastAsiaTheme="minorEastAsia" w:hAnsi="Times New Roman" w:cs="Times New Roman"/>
              </w:rPr>
              <w:t>mengaliran</w:t>
            </w:r>
            <w:proofErr w:type="spellEnd"/>
            <w:r w:rsidRPr="0012387F">
              <w:rPr>
                <w:rFonts w:ascii="Times New Roman" w:eastAsiaTheme="minorEastAsia" w:hAnsi="Times New Roman" w:cs="Times New Roman"/>
              </w:rPr>
              <w:t xml:space="preserve"> Q</w:t>
            </w:r>
            <w:r w:rsidRPr="0012387F">
              <w:rPr>
                <w:rFonts w:ascii="Times New Roman" w:eastAsiaTheme="minorEastAsia" w:hAnsi="Times New Roman" w:cs="Times New Roman"/>
                <w:vertAlign w:val="subscript"/>
              </w:rPr>
              <w:t>25th</w:t>
            </w:r>
            <w:r w:rsidRPr="0012387F">
              <w:rPr>
                <w:rFonts w:ascii="Times New Roman" w:eastAsiaTheme="minorEastAsia" w:hAnsi="Times New Roman" w:cs="Times New Roman"/>
              </w:rPr>
              <w:t xml:space="preserve"> dan Q</w:t>
            </w:r>
            <w:r w:rsidRPr="0012387F">
              <w:rPr>
                <w:rFonts w:ascii="Times New Roman" w:eastAsiaTheme="minorEastAsia" w:hAnsi="Times New Roman" w:cs="Times New Roman"/>
                <w:vertAlign w:val="subscript"/>
              </w:rPr>
              <w:t>50th</w:t>
            </w:r>
            <w:r w:rsidRPr="0012387F">
              <w:rPr>
                <w:rFonts w:ascii="Times New Roman" w:eastAsiaTheme="minorEastAsia" w:hAnsi="Times New Roman" w:cs="Times New Roman"/>
              </w:rPr>
              <w:t>.</w:t>
            </w:r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Kedua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alternatif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pengendalian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banjir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ini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mampu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mencegah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terjadinya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luapan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di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semua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penampang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13689F">
              <w:rPr>
                <w:rFonts w:ascii="Times New Roman" w:eastAsiaTheme="minorEastAsia" w:hAnsi="Times New Roman" w:cs="Times New Roman"/>
              </w:rPr>
              <w:t>sungai</w:t>
            </w:r>
            <w:proofErr w:type="spellEnd"/>
            <w:r w:rsidR="0013689F">
              <w:rPr>
                <w:rFonts w:ascii="Times New Roman" w:eastAsiaTheme="minorEastAsia" w:hAnsi="Times New Roman" w:cs="Times New Roman"/>
              </w:rPr>
              <w:t>.</w:t>
            </w:r>
          </w:p>
        </w:tc>
      </w:tr>
      <w:tr w:rsidR="00E24ED5" w14:paraId="4476D69F" w14:textId="77777777">
        <w:tc>
          <w:tcPr>
            <w:tcW w:w="4107" w:type="dxa"/>
          </w:tcPr>
          <w:p w14:paraId="4D7F5C72" w14:textId="673916E0" w:rsidR="00E24ED5" w:rsidRPr="00E24ED5" w:rsidRDefault="00E24ED5" w:rsidP="00A74FD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 w:rsidRPr="00E24ED5">
              <w:rPr>
                <w:rFonts w:ascii="Times New Roman" w:eastAsia="Times New Roman" w:hAnsi="Times New Roman" w:cs="Times New Roman"/>
                <w:color w:val="000000"/>
              </w:rPr>
              <w:t xml:space="preserve">Kesimpulan: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Kontribusi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diperoleh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terkait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permasalahan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ada</w:t>
            </w:r>
            <w:proofErr w:type="spellEnd"/>
            <w:r w:rsidR="00A74FD9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="00A74FD9">
              <w:rPr>
                <w:rFonts w:ascii="Times New Roman" w:eastAsia="Times New Roman" w:hAnsi="Times New Roman" w:cs="Times New Roman"/>
                <w:color w:val="000000"/>
              </w:rPr>
              <w:t>lapangan</w:t>
            </w:r>
            <w:proofErr w:type="spellEnd"/>
            <w:r w:rsidRPr="00E24ED5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5243" w:type="dxa"/>
            <w:vAlign w:val="center"/>
          </w:tcPr>
          <w:p w14:paraId="5AEFE1A9" w14:textId="77777777" w:rsidR="00AB3FFB" w:rsidRPr="0013689F" w:rsidRDefault="00AB3FFB" w:rsidP="001368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689F">
              <w:rPr>
                <w:rFonts w:ascii="Times New Roman" w:hAnsi="Times New Roman" w:cs="Times New Roman"/>
              </w:rPr>
              <w:t>Dapat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diketahui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besarnya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</w:t>
            </w:r>
            <w:r w:rsidRPr="0013689F">
              <w:rPr>
                <w:rFonts w:ascii="Times New Roman" w:hAnsi="Times New Roman" w:cs="Times New Roman"/>
              </w:rPr>
              <w:t xml:space="preserve">ebit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banjir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rancangan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di DAS </w:t>
            </w:r>
            <w:proofErr w:type="spellStart"/>
            <w:r w:rsidRPr="0013689F">
              <w:rPr>
                <w:rFonts w:ascii="Times New Roman" w:hAnsi="Times New Roman" w:cs="Times New Roman"/>
              </w:rPr>
              <w:t>Jatiroto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dengan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kala u</w:t>
            </w:r>
            <w:proofErr w:type="spellStart"/>
            <w:r w:rsidRPr="0013689F">
              <w:rPr>
                <w:rFonts w:ascii="Times New Roman" w:hAnsi="Times New Roman" w:cs="Times New Roman"/>
              </w:rPr>
              <w:t>lang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tahun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sebagai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dasar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dan debit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banjir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rancangan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13689F">
              <w:rPr>
                <w:rFonts w:ascii="Times New Roman" w:hAnsi="Times New Roman" w:cs="Times New Roman"/>
              </w:rPr>
              <w:t>ulang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r w:rsidRPr="0013689F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tahun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sebagai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control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dalam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3689F">
              <w:rPr>
                <w:rFonts w:ascii="Times New Roman" w:hAnsi="Times New Roman" w:cs="Times New Roman"/>
              </w:rPr>
              <w:t>.</w:t>
            </w:r>
          </w:p>
          <w:p w14:paraId="0C1E9D89" w14:textId="0A507B4B" w:rsidR="00AB3FFB" w:rsidRPr="0013689F" w:rsidRDefault="00AB3FFB" w:rsidP="001368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689F">
              <w:rPr>
                <w:rFonts w:ascii="Times New Roman" w:hAnsi="Times New Roman" w:cs="Times New Roman"/>
              </w:rPr>
              <w:t>Ternyata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penampang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sungai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Jatiroto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tidak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mampu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menampung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debit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banjir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dengan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13689F">
              <w:rPr>
                <w:rFonts w:ascii="Times New Roman" w:hAnsi="Times New Roman" w:cs="Times New Roman"/>
              </w:rPr>
              <w:t>ulang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tahun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r w:rsidRPr="0013689F">
              <w:rPr>
                <w:rFonts w:ascii="Times New Roman" w:hAnsi="Times New Roman" w:cs="Times New Roman"/>
              </w:rPr>
              <w:lastRenderedPageBreak/>
              <w:t xml:space="preserve">dan 50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tahun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sehingga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terjadi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luapan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terutama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daerah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hilir</w:t>
            </w:r>
            <w:proofErr w:type="spellEnd"/>
            <w:r w:rsidRPr="0013689F">
              <w:rPr>
                <w:rFonts w:ascii="Times New Roman" w:hAnsi="Times New Roman" w:cs="Times New Roman"/>
              </w:rPr>
              <w:t>.</w:t>
            </w:r>
          </w:p>
          <w:p w14:paraId="415DBF0B" w14:textId="30F65110" w:rsidR="00E24ED5" w:rsidRPr="0013689F" w:rsidRDefault="00AB3FFB" w:rsidP="00136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689F">
              <w:rPr>
                <w:rFonts w:ascii="Times New Roman" w:hAnsi="Times New Roman" w:cs="Times New Roman"/>
              </w:rPr>
              <w:t>Upaya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pengendalian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banjir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dengan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normalisasi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penampang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sungai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tidak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memadai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sehingga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perlu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ditambah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dengan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tanggul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3689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tinggi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tanggul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menyesuaikan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dengan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debit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banjir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13689F">
              <w:rPr>
                <w:rFonts w:ascii="Times New Roman" w:hAnsi="Times New Roman" w:cs="Times New Roman"/>
              </w:rPr>
              <w:t>ulang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tahun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dikontrol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dengan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debit </w:t>
            </w:r>
            <w:proofErr w:type="spellStart"/>
            <w:r w:rsidRPr="0013689F">
              <w:rPr>
                <w:rFonts w:ascii="Times New Roman" w:hAnsi="Times New Roman" w:cs="Times New Roman"/>
              </w:rPr>
              <w:t>banjir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kala </w:t>
            </w:r>
            <w:proofErr w:type="spellStart"/>
            <w:r w:rsidRPr="0013689F">
              <w:rPr>
                <w:rFonts w:ascii="Times New Roman" w:hAnsi="Times New Roman" w:cs="Times New Roman"/>
              </w:rPr>
              <w:t>ulang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tahun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sampai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tidak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terjadi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luapan</w:t>
            </w:r>
            <w:proofErr w:type="spellEnd"/>
            <w:r w:rsidRPr="00136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89F">
              <w:rPr>
                <w:rFonts w:ascii="Times New Roman" w:hAnsi="Times New Roman" w:cs="Times New Roman"/>
              </w:rPr>
              <w:t>lagi</w:t>
            </w:r>
            <w:proofErr w:type="spellEnd"/>
            <w:r w:rsidRPr="0013689F">
              <w:rPr>
                <w:rFonts w:ascii="Times New Roman" w:hAnsi="Times New Roman" w:cs="Times New Roman"/>
              </w:rPr>
              <w:t>.</w:t>
            </w:r>
          </w:p>
        </w:tc>
      </w:tr>
    </w:tbl>
    <w:p w14:paraId="1E14727F" w14:textId="77777777" w:rsidR="00BA20A1" w:rsidRDefault="00BA20A1">
      <w:pPr>
        <w:spacing w:line="276" w:lineRule="auto"/>
        <w:rPr>
          <w:rFonts w:ascii="Times New Roman" w:eastAsia="Times New Roman" w:hAnsi="Times New Roman" w:cs="Times New Roman"/>
        </w:rPr>
      </w:pPr>
    </w:p>
    <w:sectPr w:rsidR="00BA20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3EB1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62C"/>
    <w:multiLevelType w:val="hybridMultilevel"/>
    <w:tmpl w:val="DD0A56D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A24"/>
    <w:multiLevelType w:val="multilevel"/>
    <w:tmpl w:val="E3A01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5E60"/>
    <w:multiLevelType w:val="multilevel"/>
    <w:tmpl w:val="B71E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7F47"/>
    <w:multiLevelType w:val="multilevel"/>
    <w:tmpl w:val="1F205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420C56"/>
    <w:multiLevelType w:val="multilevel"/>
    <w:tmpl w:val="BBFA0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4F08"/>
    <w:multiLevelType w:val="multilevel"/>
    <w:tmpl w:val="7CA2B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455B9"/>
    <w:multiLevelType w:val="multilevel"/>
    <w:tmpl w:val="B9BCF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774E3D"/>
    <w:multiLevelType w:val="multilevel"/>
    <w:tmpl w:val="A5AC2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D6607"/>
    <w:multiLevelType w:val="multilevel"/>
    <w:tmpl w:val="98488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2EF0"/>
    <w:multiLevelType w:val="multilevel"/>
    <w:tmpl w:val="D5DCFC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DD6DD7"/>
    <w:multiLevelType w:val="multilevel"/>
    <w:tmpl w:val="5EAA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434BA5"/>
    <w:multiLevelType w:val="multilevel"/>
    <w:tmpl w:val="65F49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14F23"/>
    <w:multiLevelType w:val="multilevel"/>
    <w:tmpl w:val="5FF4B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753937885">
    <w:abstractNumId w:val="0"/>
  </w:num>
  <w:num w:numId="2" w16cid:durableId="2025591048">
    <w:abstractNumId w:val="7"/>
  </w:num>
  <w:num w:numId="3" w16cid:durableId="1861359157">
    <w:abstractNumId w:val="6"/>
  </w:num>
  <w:num w:numId="4" w16cid:durableId="1080181279">
    <w:abstractNumId w:val="2"/>
  </w:num>
  <w:num w:numId="5" w16cid:durableId="1747143685">
    <w:abstractNumId w:val="8"/>
  </w:num>
  <w:num w:numId="6" w16cid:durableId="1799763679">
    <w:abstractNumId w:val="12"/>
  </w:num>
  <w:num w:numId="7" w16cid:durableId="1043796731">
    <w:abstractNumId w:val="5"/>
  </w:num>
  <w:num w:numId="8" w16cid:durableId="1950315488">
    <w:abstractNumId w:val="3"/>
  </w:num>
  <w:num w:numId="9" w16cid:durableId="161747685">
    <w:abstractNumId w:val="9"/>
  </w:num>
  <w:num w:numId="10" w16cid:durableId="1391922231">
    <w:abstractNumId w:val="13"/>
  </w:num>
  <w:num w:numId="11" w16cid:durableId="588193397">
    <w:abstractNumId w:val="10"/>
  </w:num>
  <w:num w:numId="12" w16cid:durableId="789393910">
    <w:abstractNumId w:val="4"/>
  </w:num>
  <w:num w:numId="13" w16cid:durableId="995721117">
    <w:abstractNumId w:val="11"/>
  </w:num>
  <w:num w:numId="14" w16cid:durableId="186767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DeysDS1MDQyNTZR0lEKTi0uzszPAykwrgUAbVBw9ywAAAA="/>
  </w:docVars>
  <w:rsids>
    <w:rsidRoot w:val="00BA20A1"/>
    <w:rsid w:val="000D3B91"/>
    <w:rsid w:val="0013689F"/>
    <w:rsid w:val="003073ED"/>
    <w:rsid w:val="00461453"/>
    <w:rsid w:val="005157D4"/>
    <w:rsid w:val="00842954"/>
    <w:rsid w:val="009639AD"/>
    <w:rsid w:val="00A12683"/>
    <w:rsid w:val="00A74FD9"/>
    <w:rsid w:val="00AB3FFB"/>
    <w:rsid w:val="00B12395"/>
    <w:rsid w:val="00BA20A1"/>
    <w:rsid w:val="00D01C7E"/>
    <w:rsid w:val="00E24ED5"/>
    <w:rsid w:val="00F6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C8BA"/>
  <w15:docId w15:val="{33BD0363-AC04-AA47-AD8A-9501C5E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C76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6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5y7HtPqd409/uhgfbb7cOHrLg==">AMUW2mVTFXgiZF8cuWc1ye6hRbBbszf6BdtHlxXBJWMRh4KbLeOzhwc8bwY8Qd/FH2rOrJQOeKXKvBWMUmd3/RlzIunxSgUANN/AmjC8bGvIhg7chzjyqig=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Sumiadi Sumiadi</cp:lastModifiedBy>
  <cp:revision>9</cp:revision>
  <dcterms:created xsi:type="dcterms:W3CDTF">2020-11-02T10:43:00Z</dcterms:created>
  <dcterms:modified xsi:type="dcterms:W3CDTF">2022-10-18T22:54:00Z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documentId_7655</vt:lpwstr>
  </property>
  <property fmtid="{D5CDD505-2E9C-101B-9397-08002B2CF9AE}" pid="3" name="grammarly_documentContext">
    <vt:lpwstr>{"goals":[],"domain":"general","emotions":[],"dialect":"american"}</vt:lpwstr>
  </property>
</Properties>
</file>